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77777777" w:rsidR="00D700FF" w:rsidRPr="00F03DE4" w:rsidRDefault="00D700FF" w:rsidP="00D700FF"/>
    <w:p w14:paraId="7C537708" w14:textId="77777777" w:rsidR="009669B7" w:rsidRPr="00190F22" w:rsidRDefault="000056BA" w:rsidP="003476BF">
      <w:pPr>
        <w:jc w:val="center"/>
        <w:rPr>
          <w:rFonts w:ascii="Arial" w:hAnsi="Arial" w:cs="Arial"/>
          <w:b/>
          <w:sz w:val="28"/>
          <w:szCs w:val="28"/>
        </w:rPr>
      </w:pPr>
      <w:r w:rsidRPr="00190F22">
        <w:rPr>
          <w:rFonts w:ascii="Arial" w:hAnsi="Arial" w:cs="Arial"/>
          <w:b/>
          <w:sz w:val="28"/>
          <w:szCs w:val="28"/>
        </w:rPr>
        <w:t>ПРАЙС-ЛИСТ</w:t>
      </w:r>
    </w:p>
    <w:p w14:paraId="65090213" w14:textId="1DA24B67" w:rsidR="002316FD" w:rsidRPr="00190F22" w:rsidRDefault="00190F22" w:rsidP="003476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Стеллаж с </w:t>
      </w:r>
      <w:proofErr w:type="spellStart"/>
      <w:r>
        <w:rPr>
          <w:rFonts w:ascii="Arial" w:hAnsi="Arial" w:cs="Arial"/>
          <w:b/>
          <w:sz w:val="28"/>
          <w:szCs w:val="28"/>
        </w:rPr>
        <w:t>выкатными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платформами</w:t>
      </w:r>
    </w:p>
    <w:p w14:paraId="5DAB6C7B" w14:textId="77777777" w:rsidR="00E56132" w:rsidRPr="00E56132" w:rsidRDefault="00E56132" w:rsidP="003476BF">
      <w:pPr>
        <w:jc w:val="center"/>
        <w:rPr>
          <w:b/>
          <w:sz w:val="12"/>
          <w:szCs w:val="12"/>
        </w:rPr>
      </w:pPr>
    </w:p>
    <w:p w14:paraId="079C150F" w14:textId="77777777" w:rsidR="002316FD" w:rsidRPr="00DE12D6" w:rsidRDefault="002316FD" w:rsidP="00B14F9D">
      <w:pPr>
        <w:numPr>
          <w:ilvl w:val="0"/>
          <w:numId w:val="19"/>
        </w:numPr>
        <w:tabs>
          <w:tab w:val="clear" w:pos="502"/>
          <w:tab w:val="num" w:pos="284"/>
        </w:tabs>
        <w:ind w:left="284" w:right="311" w:hanging="284"/>
        <w:jc w:val="both"/>
        <w:rPr>
          <w:sz w:val="22"/>
          <w:szCs w:val="22"/>
        </w:rPr>
      </w:pPr>
      <w:r w:rsidRPr="00DE12D6">
        <w:rPr>
          <w:sz w:val="22"/>
          <w:szCs w:val="22"/>
        </w:rPr>
        <w:t>Стеллаж металлический.</w:t>
      </w:r>
      <w:r w:rsidR="00B4397E" w:rsidRPr="00DE12D6">
        <w:rPr>
          <w:sz w:val="22"/>
          <w:szCs w:val="22"/>
        </w:rPr>
        <w:t xml:space="preserve"> Предназначен для хранения</w:t>
      </w:r>
      <w:r w:rsidR="00DE12D6" w:rsidRPr="00DE12D6">
        <w:rPr>
          <w:sz w:val="22"/>
          <w:szCs w:val="22"/>
        </w:rPr>
        <w:t xml:space="preserve"> и рационального размещения </w:t>
      </w:r>
      <w:r w:rsidR="00F129EF" w:rsidRPr="00DE12D6">
        <w:rPr>
          <w:sz w:val="22"/>
          <w:szCs w:val="22"/>
        </w:rPr>
        <w:t xml:space="preserve">инструментальной </w:t>
      </w:r>
      <w:r w:rsidR="00DE12D6" w:rsidRPr="00DE12D6">
        <w:rPr>
          <w:sz w:val="22"/>
          <w:szCs w:val="22"/>
        </w:rPr>
        <w:t xml:space="preserve">    </w:t>
      </w:r>
      <w:r w:rsidR="00F129EF" w:rsidRPr="00DE12D6">
        <w:rPr>
          <w:sz w:val="22"/>
          <w:szCs w:val="22"/>
        </w:rPr>
        <w:t>оснастки, штампов, пресс</w:t>
      </w:r>
      <w:r w:rsidR="00DE12D6" w:rsidRPr="00DE12D6">
        <w:rPr>
          <w:sz w:val="22"/>
          <w:szCs w:val="22"/>
        </w:rPr>
        <w:t>-</w:t>
      </w:r>
      <w:r w:rsidR="00F129EF" w:rsidRPr="00DE12D6">
        <w:rPr>
          <w:sz w:val="22"/>
          <w:szCs w:val="22"/>
        </w:rPr>
        <w:t>форм и прочих</w:t>
      </w:r>
      <w:r w:rsidR="00712418">
        <w:rPr>
          <w:sz w:val="22"/>
          <w:szCs w:val="22"/>
        </w:rPr>
        <w:t xml:space="preserve"> тяжелых</w:t>
      </w:r>
      <w:r w:rsidR="00F129EF" w:rsidRPr="00DE12D6">
        <w:rPr>
          <w:sz w:val="22"/>
          <w:szCs w:val="22"/>
        </w:rPr>
        <w:t xml:space="preserve"> грузов на </w:t>
      </w:r>
      <w:proofErr w:type="spellStart"/>
      <w:r w:rsidR="00F129EF" w:rsidRPr="00DE12D6">
        <w:rPr>
          <w:sz w:val="22"/>
          <w:szCs w:val="22"/>
        </w:rPr>
        <w:t>выкатных</w:t>
      </w:r>
      <w:proofErr w:type="spellEnd"/>
      <w:r w:rsidR="00F129EF" w:rsidRPr="00DE12D6">
        <w:rPr>
          <w:sz w:val="22"/>
          <w:szCs w:val="22"/>
        </w:rPr>
        <w:t xml:space="preserve"> платформах, обеспечивающих </w:t>
      </w:r>
      <w:r w:rsidR="00712418">
        <w:rPr>
          <w:sz w:val="22"/>
          <w:szCs w:val="22"/>
        </w:rPr>
        <w:t xml:space="preserve">  </w:t>
      </w:r>
      <w:r w:rsidR="00F129EF" w:rsidRPr="00DE12D6">
        <w:rPr>
          <w:sz w:val="22"/>
          <w:szCs w:val="22"/>
        </w:rPr>
        <w:t>удобный</w:t>
      </w:r>
      <w:r w:rsidR="00DE12D6">
        <w:rPr>
          <w:sz w:val="22"/>
          <w:szCs w:val="22"/>
        </w:rPr>
        <w:t xml:space="preserve"> </w:t>
      </w:r>
      <w:r w:rsidR="00F129EF" w:rsidRPr="00DE12D6">
        <w:rPr>
          <w:sz w:val="22"/>
          <w:szCs w:val="22"/>
        </w:rPr>
        <w:t>доступ к грузу</w:t>
      </w:r>
      <w:r w:rsidR="00516315" w:rsidRPr="00DE12D6">
        <w:rPr>
          <w:sz w:val="22"/>
          <w:szCs w:val="22"/>
        </w:rPr>
        <w:t xml:space="preserve">. </w:t>
      </w:r>
    </w:p>
    <w:p w14:paraId="562B56BC" w14:textId="77777777" w:rsidR="00F129EF" w:rsidRPr="00E56132" w:rsidRDefault="00F129EF" w:rsidP="00B14F9D">
      <w:pPr>
        <w:numPr>
          <w:ilvl w:val="0"/>
          <w:numId w:val="19"/>
        </w:numPr>
        <w:tabs>
          <w:tab w:val="clear" w:pos="502"/>
          <w:tab w:val="num" w:pos="284"/>
        </w:tabs>
        <w:ind w:left="284" w:right="311" w:hanging="284"/>
        <w:jc w:val="both"/>
        <w:rPr>
          <w:sz w:val="22"/>
          <w:szCs w:val="22"/>
        </w:rPr>
      </w:pPr>
      <w:r w:rsidRPr="00DE12D6">
        <w:rPr>
          <w:sz w:val="22"/>
          <w:szCs w:val="22"/>
        </w:rPr>
        <w:t>Стеллаж представляет собой сборно-разборную конструкцию, состоящую из отдельных элементов</w:t>
      </w:r>
      <w:r w:rsidR="00DE12D6">
        <w:rPr>
          <w:sz w:val="22"/>
          <w:szCs w:val="22"/>
        </w:rPr>
        <w:t>.</w:t>
      </w:r>
      <w:r w:rsidR="002C1338" w:rsidRPr="00DE12D6">
        <w:rPr>
          <w:sz w:val="22"/>
          <w:szCs w:val="22"/>
        </w:rPr>
        <w:t xml:space="preserve">   </w:t>
      </w:r>
      <w:r w:rsidRPr="00DE12D6">
        <w:rPr>
          <w:sz w:val="22"/>
          <w:szCs w:val="22"/>
        </w:rPr>
        <w:t xml:space="preserve"> </w:t>
      </w:r>
      <w:r w:rsidR="002C1338" w:rsidRPr="00DE12D6">
        <w:rPr>
          <w:sz w:val="22"/>
          <w:szCs w:val="22"/>
        </w:rPr>
        <w:t xml:space="preserve">         Рама стеллажа изготовлена из оцинкованных профилей, соединяющихся между собой болтами и гайками. Ярус хранения имеет две </w:t>
      </w:r>
      <w:proofErr w:type="spellStart"/>
      <w:r w:rsidR="002C1338" w:rsidRPr="00DE12D6">
        <w:rPr>
          <w:sz w:val="22"/>
          <w:szCs w:val="22"/>
        </w:rPr>
        <w:t>выкатные</w:t>
      </w:r>
      <w:proofErr w:type="spellEnd"/>
      <w:r w:rsidR="002C1338" w:rsidRPr="00DE12D6">
        <w:rPr>
          <w:sz w:val="22"/>
          <w:szCs w:val="22"/>
        </w:rPr>
        <w:t xml:space="preserve"> платформы</w:t>
      </w:r>
      <w:r w:rsidR="00E56132" w:rsidRPr="00DE12D6">
        <w:rPr>
          <w:sz w:val="22"/>
          <w:szCs w:val="22"/>
        </w:rPr>
        <w:t xml:space="preserve"> для размещения груза</w:t>
      </w:r>
      <w:r w:rsidR="00DE12D6">
        <w:rPr>
          <w:sz w:val="22"/>
          <w:szCs w:val="22"/>
        </w:rPr>
        <w:t xml:space="preserve"> и </w:t>
      </w:r>
      <w:r w:rsidR="002C1338" w:rsidRPr="00DE12D6">
        <w:rPr>
          <w:sz w:val="22"/>
          <w:szCs w:val="22"/>
        </w:rPr>
        <w:t>регулиру</w:t>
      </w:r>
      <w:r w:rsidR="00F5760A" w:rsidRPr="00DE12D6">
        <w:rPr>
          <w:sz w:val="22"/>
          <w:szCs w:val="22"/>
        </w:rPr>
        <w:t>е</w:t>
      </w:r>
      <w:r w:rsidR="002C1338" w:rsidRPr="00DE12D6">
        <w:rPr>
          <w:sz w:val="22"/>
          <w:szCs w:val="22"/>
        </w:rPr>
        <w:t xml:space="preserve">тся по высоте с шагом </w:t>
      </w:r>
      <w:r w:rsidR="00DE12D6">
        <w:rPr>
          <w:sz w:val="22"/>
          <w:szCs w:val="22"/>
        </w:rPr>
        <w:t xml:space="preserve">   </w:t>
      </w:r>
      <w:r w:rsidR="002C1338" w:rsidRPr="00DE12D6">
        <w:rPr>
          <w:sz w:val="22"/>
          <w:szCs w:val="22"/>
        </w:rPr>
        <w:t xml:space="preserve">50 мм. </w:t>
      </w:r>
      <w:r w:rsidR="00E56132" w:rsidRPr="00DE12D6">
        <w:rPr>
          <w:sz w:val="22"/>
          <w:szCs w:val="22"/>
        </w:rPr>
        <w:t>Минимальное количество ярусов хранения – два, максимальное – четыре.</w:t>
      </w:r>
      <w:r w:rsidR="00795B0B" w:rsidRPr="00DE12D6">
        <w:rPr>
          <w:sz w:val="22"/>
          <w:szCs w:val="22"/>
        </w:rPr>
        <w:t xml:space="preserve"> </w:t>
      </w:r>
      <w:r w:rsidR="00DE12D6" w:rsidRPr="00DE12D6">
        <w:rPr>
          <w:sz w:val="22"/>
          <w:szCs w:val="22"/>
        </w:rPr>
        <w:t>Все элементы яруса</w:t>
      </w:r>
      <w:r w:rsidR="00D65571">
        <w:rPr>
          <w:sz w:val="22"/>
          <w:szCs w:val="22"/>
        </w:rPr>
        <w:t xml:space="preserve">     </w:t>
      </w:r>
      <w:r w:rsidR="00DE12D6" w:rsidRPr="00DE12D6">
        <w:rPr>
          <w:sz w:val="22"/>
          <w:szCs w:val="22"/>
        </w:rPr>
        <w:t xml:space="preserve"> хранения окрашены порошковой краской. </w:t>
      </w:r>
      <w:r w:rsidR="00795B0B" w:rsidRPr="00DE12D6">
        <w:rPr>
          <w:sz w:val="22"/>
          <w:szCs w:val="22"/>
        </w:rPr>
        <w:t xml:space="preserve">Габаритные размеры стеллажа указаны на Схеме установки </w:t>
      </w:r>
      <w:r w:rsidR="00DE12D6">
        <w:rPr>
          <w:sz w:val="22"/>
          <w:szCs w:val="22"/>
        </w:rPr>
        <w:t xml:space="preserve">              </w:t>
      </w:r>
      <w:r w:rsidR="00795B0B" w:rsidRPr="00DE12D6">
        <w:rPr>
          <w:sz w:val="22"/>
          <w:szCs w:val="22"/>
        </w:rPr>
        <w:t>(см. рисунок).</w:t>
      </w:r>
    </w:p>
    <w:p w14:paraId="3075EDEB" w14:textId="77777777" w:rsidR="00B14F9D" w:rsidRDefault="005A5EE6" w:rsidP="00B14F9D">
      <w:pPr>
        <w:numPr>
          <w:ilvl w:val="0"/>
          <w:numId w:val="19"/>
        </w:numPr>
        <w:tabs>
          <w:tab w:val="clear" w:pos="502"/>
          <w:tab w:val="num" w:pos="284"/>
        </w:tabs>
        <w:ind w:left="284" w:right="311" w:hanging="284"/>
        <w:jc w:val="both"/>
        <w:rPr>
          <w:sz w:val="22"/>
          <w:szCs w:val="22"/>
        </w:rPr>
      </w:pPr>
      <w:r w:rsidRPr="002C1338">
        <w:rPr>
          <w:sz w:val="22"/>
          <w:szCs w:val="22"/>
        </w:rPr>
        <w:t>Стеллаж имеет возможность присоединения необходимого количества дополнительных секций к основному стеллажу</w:t>
      </w:r>
      <w:r w:rsidR="00B14F9D" w:rsidRPr="002C1338">
        <w:rPr>
          <w:sz w:val="22"/>
          <w:szCs w:val="22"/>
        </w:rPr>
        <w:t xml:space="preserve"> (см. </w:t>
      </w:r>
      <w:r w:rsidR="00795B0B">
        <w:rPr>
          <w:sz w:val="22"/>
          <w:szCs w:val="22"/>
        </w:rPr>
        <w:t>р</w:t>
      </w:r>
      <w:r w:rsidR="00B14F9D" w:rsidRPr="002C1338">
        <w:rPr>
          <w:sz w:val="22"/>
          <w:szCs w:val="22"/>
        </w:rPr>
        <w:t>исунок)</w:t>
      </w:r>
      <w:r w:rsidR="00B14F9D" w:rsidRPr="002C1338">
        <w:rPr>
          <w:vanish/>
          <w:sz w:val="22"/>
          <w:szCs w:val="22"/>
        </w:rPr>
        <w:t>.</w:t>
      </w:r>
      <w:r w:rsidRPr="002C1338">
        <w:rPr>
          <w:vanish/>
          <w:sz w:val="22"/>
          <w:szCs w:val="22"/>
        </w:rPr>
        <w:t>до                а - не личество ярусов хранения ключительно.аняются</w:t>
      </w:r>
      <w:r w:rsidRPr="00BD22C1">
        <w:rPr>
          <w:vanish/>
          <w:sz w:val="22"/>
          <w:szCs w:val="22"/>
        </w:rPr>
        <w:t>.</w:t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BC2AD0">
        <w:rPr>
          <w:vanish/>
          <w:sz w:val="22"/>
          <w:szCs w:val="22"/>
        </w:rPr>
        <w:pgNum/>
      </w:r>
      <w:r w:rsidRPr="002C1338">
        <w:rPr>
          <w:vanish/>
          <w:sz w:val="22"/>
          <w:szCs w:val="22"/>
        </w:rPr>
        <w:pgNum/>
      </w:r>
      <w:r w:rsidR="00D65571">
        <w:rPr>
          <w:sz w:val="22"/>
          <w:szCs w:val="22"/>
        </w:rPr>
        <w:t>.</w:t>
      </w:r>
      <w:r w:rsidRPr="002C1338">
        <w:rPr>
          <w:sz w:val="22"/>
          <w:szCs w:val="22"/>
        </w:rPr>
        <w:t xml:space="preserve"> При установке стеллажей в линию нагрузочные характеристики сохраняются.</w:t>
      </w:r>
    </w:p>
    <w:p w14:paraId="16B53FEE" w14:textId="77777777" w:rsidR="0089367A" w:rsidRDefault="0089367A" w:rsidP="00ED36A7">
      <w:pPr>
        <w:numPr>
          <w:ilvl w:val="0"/>
          <w:numId w:val="19"/>
        </w:numPr>
        <w:tabs>
          <w:tab w:val="clear" w:pos="502"/>
          <w:tab w:val="num" w:pos="284"/>
          <w:tab w:val="left" w:pos="7938"/>
        </w:tabs>
        <w:ind w:left="284" w:right="31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эксплуатации стеллажей </w:t>
      </w:r>
      <w:r w:rsidRPr="00391C7D">
        <w:rPr>
          <w:b/>
          <w:sz w:val="22"/>
          <w:szCs w:val="22"/>
          <w:u w:val="single"/>
        </w:rPr>
        <w:t xml:space="preserve">допускается </w:t>
      </w:r>
      <w:r w:rsidR="00DE12D6">
        <w:rPr>
          <w:b/>
          <w:sz w:val="22"/>
          <w:szCs w:val="22"/>
          <w:u w:val="single"/>
        </w:rPr>
        <w:t xml:space="preserve">выкатывание </w:t>
      </w:r>
      <w:r w:rsidRPr="00391C7D">
        <w:rPr>
          <w:b/>
          <w:sz w:val="22"/>
          <w:szCs w:val="22"/>
          <w:u w:val="single"/>
        </w:rPr>
        <w:t>только одн</w:t>
      </w:r>
      <w:r w:rsidR="00DE12D6">
        <w:rPr>
          <w:b/>
          <w:sz w:val="22"/>
          <w:szCs w:val="22"/>
          <w:u w:val="single"/>
        </w:rPr>
        <w:t xml:space="preserve">ой </w:t>
      </w:r>
      <w:r w:rsidRPr="00391C7D">
        <w:rPr>
          <w:b/>
          <w:sz w:val="22"/>
          <w:szCs w:val="22"/>
          <w:u w:val="single"/>
        </w:rPr>
        <w:t>платформ</w:t>
      </w:r>
      <w:r w:rsidR="00DE12D6">
        <w:rPr>
          <w:b/>
          <w:sz w:val="22"/>
          <w:szCs w:val="22"/>
          <w:u w:val="single"/>
        </w:rPr>
        <w:t>ы</w:t>
      </w:r>
      <w:r w:rsidR="00DE12D6">
        <w:rPr>
          <w:sz w:val="22"/>
          <w:szCs w:val="22"/>
        </w:rPr>
        <w:t>.</w:t>
      </w:r>
      <w:r>
        <w:rPr>
          <w:sz w:val="22"/>
          <w:szCs w:val="22"/>
        </w:rPr>
        <w:t xml:space="preserve"> Данное</w:t>
      </w:r>
      <w:r w:rsidR="007518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требование применяется как для </w:t>
      </w:r>
      <w:proofErr w:type="spellStart"/>
      <w:r>
        <w:rPr>
          <w:sz w:val="22"/>
          <w:szCs w:val="22"/>
        </w:rPr>
        <w:t>отдельностоящего</w:t>
      </w:r>
      <w:proofErr w:type="spellEnd"/>
      <w:r>
        <w:rPr>
          <w:sz w:val="22"/>
          <w:szCs w:val="22"/>
        </w:rPr>
        <w:t xml:space="preserve"> стеллажа, так и для стеллажей, установленных в линию.</w:t>
      </w:r>
    </w:p>
    <w:p w14:paraId="5DEC31CF" w14:textId="77777777" w:rsidR="00790E24" w:rsidRPr="00BC2AD0" w:rsidRDefault="00790E24" w:rsidP="00605626">
      <w:pPr>
        <w:numPr>
          <w:ilvl w:val="0"/>
          <w:numId w:val="19"/>
        </w:numPr>
        <w:tabs>
          <w:tab w:val="clear" w:pos="502"/>
          <w:tab w:val="num" w:pos="284"/>
          <w:tab w:val="left" w:pos="10632"/>
          <w:tab w:val="left" w:pos="10915"/>
        </w:tabs>
        <w:ind w:left="284" w:right="311" w:hanging="284"/>
        <w:jc w:val="both"/>
        <w:rPr>
          <w:sz w:val="22"/>
          <w:szCs w:val="22"/>
        </w:rPr>
      </w:pPr>
      <w:r w:rsidRPr="00BC2AD0">
        <w:rPr>
          <w:sz w:val="22"/>
          <w:szCs w:val="22"/>
        </w:rPr>
        <w:t>Стеллаж отгружается в разобранном виде. Инструкция по сборке прилагается.</w:t>
      </w:r>
    </w:p>
    <w:p w14:paraId="4CB5D7F1" w14:textId="21996501" w:rsidR="008050DE" w:rsidRDefault="0098186E" w:rsidP="003476BF">
      <w:pPr>
        <w:numPr>
          <w:ilvl w:val="0"/>
          <w:numId w:val="19"/>
        </w:numPr>
        <w:tabs>
          <w:tab w:val="clear" w:pos="502"/>
          <w:tab w:val="num" w:pos="284"/>
          <w:tab w:val="left" w:pos="10632"/>
          <w:tab w:val="left" w:pos="10915"/>
        </w:tabs>
        <w:ind w:left="284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срок – 24 месяца</w:t>
      </w:r>
      <w:r w:rsidR="00457CC8" w:rsidRPr="00BD22C1">
        <w:rPr>
          <w:sz w:val="22"/>
          <w:szCs w:val="22"/>
        </w:rPr>
        <w:t xml:space="preserve"> с даты </w:t>
      </w:r>
      <w:r w:rsidR="00790E24" w:rsidRPr="00BD22C1">
        <w:rPr>
          <w:sz w:val="22"/>
          <w:szCs w:val="22"/>
        </w:rPr>
        <w:t>продажи.</w:t>
      </w:r>
    </w:p>
    <w:p w14:paraId="2DD86245" w14:textId="77777777" w:rsidR="009041BE" w:rsidRDefault="00041D79" w:rsidP="008050DE">
      <w:pPr>
        <w:tabs>
          <w:tab w:val="left" w:pos="10632"/>
          <w:tab w:val="left" w:pos="10915"/>
        </w:tabs>
        <w:ind w:left="284" w:right="17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5AB21" wp14:editId="07777777">
            <wp:simplePos x="0" y="0"/>
            <wp:positionH relativeFrom="column">
              <wp:posOffset>-1905</wp:posOffset>
            </wp:positionH>
            <wp:positionV relativeFrom="paragraph">
              <wp:posOffset>85725</wp:posOffset>
            </wp:positionV>
            <wp:extent cx="4881880" cy="3153410"/>
            <wp:effectExtent l="0" t="0" r="0" b="0"/>
            <wp:wrapNone/>
            <wp:docPr id="76" name="Рисунок 76" descr="Прайс-лист(стеллажи с выкатной платформ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Прайс-лист(стеллажи с выкатной платформ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F47BB9" w:rsidRDefault="00F47BB9" w:rsidP="008050DE">
      <w:pPr>
        <w:tabs>
          <w:tab w:val="left" w:pos="10632"/>
          <w:tab w:val="left" w:pos="10915"/>
        </w:tabs>
        <w:ind w:left="284" w:right="170"/>
        <w:jc w:val="both"/>
        <w:rPr>
          <w:sz w:val="22"/>
          <w:szCs w:val="22"/>
        </w:rPr>
      </w:pPr>
    </w:p>
    <w:p w14:paraId="6A05A809" w14:textId="77777777" w:rsidR="00E56585" w:rsidRDefault="00E56585" w:rsidP="008050DE">
      <w:pPr>
        <w:tabs>
          <w:tab w:val="left" w:pos="10632"/>
          <w:tab w:val="left" w:pos="10915"/>
        </w:tabs>
        <w:ind w:left="284" w:right="170"/>
        <w:jc w:val="both"/>
        <w:rPr>
          <w:sz w:val="22"/>
          <w:szCs w:val="22"/>
        </w:rPr>
      </w:pPr>
    </w:p>
    <w:tbl>
      <w:tblPr>
        <w:tblpPr w:leftFromText="181" w:rightFromText="181" w:vertAnchor="text" w:horzAnchor="margin" w:tblpXSpec="right" w:tblpY="2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45"/>
      </w:tblGrid>
      <w:tr w:rsidR="00ED36A7" w:rsidRPr="00BF0029" w14:paraId="0C0AEE1C" w14:textId="77777777" w:rsidTr="00E56585">
        <w:trPr>
          <w:trHeight w:val="975"/>
        </w:trPr>
        <w:tc>
          <w:tcPr>
            <w:tcW w:w="3045" w:type="dxa"/>
            <w:vAlign w:val="center"/>
          </w:tcPr>
          <w:p w14:paraId="0EE1E99B" w14:textId="77777777" w:rsidR="00F47BB9" w:rsidRDefault="00ED36A7" w:rsidP="00F47BB9">
            <w:pPr>
              <w:tabs>
                <w:tab w:val="left" w:pos="-284"/>
              </w:tabs>
              <w:ind w:right="170"/>
              <w:jc w:val="center"/>
              <w:rPr>
                <w:sz w:val="24"/>
                <w:szCs w:val="24"/>
              </w:rPr>
            </w:pPr>
            <w:r w:rsidRPr="00ED36A7">
              <w:rPr>
                <w:b/>
                <w:sz w:val="24"/>
                <w:szCs w:val="24"/>
                <w:lang w:val="en-US"/>
              </w:rPr>
              <w:t>Max</w:t>
            </w:r>
            <w:r w:rsidRPr="00BF0029">
              <w:rPr>
                <w:sz w:val="24"/>
                <w:szCs w:val="24"/>
              </w:rPr>
              <w:t xml:space="preserve"> нагрузка</w:t>
            </w:r>
          </w:p>
          <w:p w14:paraId="4F2FECDD" w14:textId="77777777" w:rsidR="00F47BB9" w:rsidRDefault="00F47BB9" w:rsidP="00F47BB9">
            <w:pPr>
              <w:tabs>
                <w:tab w:val="left" w:pos="-284"/>
              </w:tabs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36A7" w:rsidRPr="00BF00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D36A7">
              <w:rPr>
                <w:sz w:val="24"/>
                <w:szCs w:val="24"/>
              </w:rPr>
              <w:t>выкатную</w:t>
            </w:r>
            <w:proofErr w:type="spellEnd"/>
            <w:r w:rsidR="00ED36A7">
              <w:rPr>
                <w:sz w:val="24"/>
                <w:szCs w:val="24"/>
              </w:rPr>
              <w:t xml:space="preserve"> </w:t>
            </w:r>
          </w:p>
          <w:p w14:paraId="103765BD" w14:textId="77777777" w:rsidR="00ED36A7" w:rsidRPr="00BF0029" w:rsidRDefault="00ED36A7" w:rsidP="00F47BB9">
            <w:pPr>
              <w:tabs>
                <w:tab w:val="left" w:pos="-284"/>
              </w:tabs>
              <w:ind w:right="17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платформу </w:t>
            </w:r>
            <w:r w:rsidRPr="00BF0029">
              <w:rPr>
                <w:b/>
                <w:sz w:val="24"/>
                <w:szCs w:val="24"/>
              </w:rPr>
              <w:t xml:space="preserve">– </w:t>
            </w:r>
            <w:r w:rsidR="00F47BB9">
              <w:rPr>
                <w:b/>
                <w:sz w:val="24"/>
                <w:szCs w:val="24"/>
              </w:rPr>
              <w:t>5</w:t>
            </w:r>
            <w:r w:rsidRPr="009669B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0029">
              <w:rPr>
                <w:b/>
                <w:sz w:val="24"/>
                <w:szCs w:val="24"/>
              </w:rPr>
              <w:t>кг</w:t>
            </w:r>
          </w:p>
        </w:tc>
      </w:tr>
    </w:tbl>
    <w:p w14:paraId="5A39BBE3" w14:textId="77777777" w:rsidR="00751880" w:rsidRPr="009041BE" w:rsidRDefault="00751880" w:rsidP="00F47BB9">
      <w:pPr>
        <w:tabs>
          <w:tab w:val="left" w:pos="10632"/>
          <w:tab w:val="left" w:pos="10915"/>
        </w:tabs>
        <w:ind w:left="284" w:right="170"/>
        <w:jc w:val="both"/>
        <w:rPr>
          <w:sz w:val="22"/>
          <w:szCs w:val="22"/>
        </w:rPr>
      </w:pPr>
    </w:p>
    <w:p w14:paraId="6146C773" w14:textId="77777777" w:rsidR="003476BF" w:rsidRPr="00BD22C1" w:rsidRDefault="003476BF" w:rsidP="00F47BB9">
      <w:pPr>
        <w:tabs>
          <w:tab w:val="left" w:pos="10632"/>
          <w:tab w:val="left" w:pos="10915"/>
        </w:tabs>
        <w:ind w:left="284" w:right="170"/>
        <w:jc w:val="both"/>
        <w:rPr>
          <w:sz w:val="22"/>
          <w:szCs w:val="22"/>
        </w:rPr>
      </w:pPr>
      <w:r w:rsidRPr="00BD22C1">
        <w:rPr>
          <w:sz w:val="22"/>
          <w:szCs w:val="22"/>
        </w:rPr>
        <w:t xml:space="preserve">                                                                                               </w:t>
      </w:r>
    </w:p>
    <w:p w14:paraId="41C8F396" w14:textId="77777777" w:rsidR="003476BF" w:rsidRDefault="003476BF" w:rsidP="00F47BB9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6A1C1310" w14:textId="77777777" w:rsidR="00751880" w:rsidRDefault="001769FE" w:rsidP="00F47BB9">
      <w:pPr>
        <w:tabs>
          <w:tab w:val="left" w:pos="10632"/>
          <w:tab w:val="left" w:pos="10915"/>
        </w:tabs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593EE9D7" w14:textId="77777777" w:rsidR="00795B0B" w:rsidRDefault="00751880" w:rsidP="00F47BB9">
      <w:pPr>
        <w:tabs>
          <w:tab w:val="left" w:pos="10632"/>
          <w:tab w:val="left" w:pos="10915"/>
        </w:tabs>
        <w:ind w:right="170"/>
        <w:rPr>
          <w:sz w:val="12"/>
          <w:szCs w:val="1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B2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72A3D3EC" w14:textId="77777777" w:rsidR="00795B0B" w:rsidRDefault="00795B0B" w:rsidP="00F47BB9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0D0B940D" w14:textId="77777777" w:rsidR="00F47BB9" w:rsidRDefault="00F47BB9" w:rsidP="00F47BB9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0E27B00A" w14:textId="77777777" w:rsidR="00ED36A7" w:rsidRDefault="00ED36A7" w:rsidP="00F47BB9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tbl>
      <w:tblPr>
        <w:tblpPr w:leftFromText="181" w:rightFromText="181" w:vertAnchor="text" w:horzAnchor="margin" w:tblpXSpec="right" w:tblpY="2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ED36A7" w:rsidRPr="00BF0029" w14:paraId="535660B9" w14:textId="77777777" w:rsidTr="006640C4">
        <w:trPr>
          <w:trHeight w:val="631"/>
        </w:trPr>
        <w:tc>
          <w:tcPr>
            <w:tcW w:w="3085" w:type="dxa"/>
            <w:vAlign w:val="center"/>
          </w:tcPr>
          <w:p w14:paraId="2D731D1F" w14:textId="77777777" w:rsidR="00ED36A7" w:rsidRPr="00BF0029" w:rsidRDefault="00ED36A7" w:rsidP="00F47BB9">
            <w:pPr>
              <w:tabs>
                <w:tab w:val="left" w:pos="-142"/>
              </w:tabs>
              <w:ind w:right="170"/>
              <w:jc w:val="center"/>
              <w:rPr>
                <w:sz w:val="18"/>
                <w:szCs w:val="18"/>
              </w:rPr>
            </w:pPr>
            <w:r w:rsidRPr="00ED36A7">
              <w:rPr>
                <w:b/>
                <w:sz w:val="24"/>
                <w:szCs w:val="24"/>
                <w:lang w:val="en-US"/>
              </w:rPr>
              <w:t>Max</w:t>
            </w:r>
            <w:r w:rsidRPr="00BF0029">
              <w:rPr>
                <w:sz w:val="24"/>
                <w:szCs w:val="24"/>
              </w:rPr>
              <w:t xml:space="preserve"> нагрузка на </w:t>
            </w:r>
            <w:r w:rsidR="00F47BB9">
              <w:rPr>
                <w:sz w:val="24"/>
                <w:szCs w:val="24"/>
              </w:rPr>
              <w:t xml:space="preserve">секцию стеллажа – </w:t>
            </w:r>
            <w:r w:rsidRPr="009669B7">
              <w:rPr>
                <w:b/>
                <w:sz w:val="24"/>
                <w:szCs w:val="24"/>
              </w:rPr>
              <w:t>4</w:t>
            </w:r>
            <w:r w:rsidR="00F47BB9">
              <w:rPr>
                <w:b/>
                <w:sz w:val="24"/>
                <w:szCs w:val="24"/>
              </w:rPr>
              <w:t xml:space="preserve"> </w:t>
            </w:r>
            <w:r w:rsidRPr="009669B7">
              <w:rPr>
                <w:b/>
                <w:sz w:val="24"/>
                <w:szCs w:val="24"/>
              </w:rPr>
              <w:t>00</w:t>
            </w:r>
            <w:r w:rsidR="00F47BB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0029">
              <w:rPr>
                <w:b/>
                <w:sz w:val="24"/>
                <w:szCs w:val="24"/>
              </w:rPr>
              <w:t>кг</w:t>
            </w:r>
          </w:p>
        </w:tc>
      </w:tr>
    </w:tbl>
    <w:p w14:paraId="60061E4C" w14:textId="77777777" w:rsidR="00ED36A7" w:rsidRDefault="00ED36A7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44EAFD9C" w14:textId="77777777" w:rsidR="00ED36A7" w:rsidRDefault="00ED36A7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4B94D5A5" w14:textId="77777777" w:rsidR="00ED36A7" w:rsidRDefault="00ED36A7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3DEEC669" w14:textId="77777777" w:rsidR="00ED36A7" w:rsidRDefault="00ED36A7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3656B9AB" w14:textId="77777777" w:rsidR="00ED36A7" w:rsidRDefault="00ED36A7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45FB0818" w14:textId="77777777" w:rsidR="00ED36A7" w:rsidRDefault="00ED36A7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049F31CB" w14:textId="77777777" w:rsidR="00ED36A7" w:rsidRDefault="00ED36A7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53128261" w14:textId="77777777" w:rsidR="00ED36A7" w:rsidRDefault="00ED36A7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62486C05" w14:textId="77777777" w:rsidR="00ED36A7" w:rsidRDefault="00ED36A7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4101652C" w14:textId="77777777" w:rsidR="00E56585" w:rsidRDefault="00E56585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4B99056E" w14:textId="77777777" w:rsidR="00795B0B" w:rsidRDefault="00795B0B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1299C43A" w14:textId="77777777" w:rsidR="00E56585" w:rsidRDefault="00E56585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4DDBEF00" w14:textId="77777777" w:rsidR="00E56585" w:rsidRDefault="00E56585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3461D779" w14:textId="77777777" w:rsidR="00E56585" w:rsidRDefault="00E56585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3CF2D8B6" w14:textId="77777777" w:rsidR="00E56585" w:rsidRDefault="00E56585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0FB78278" w14:textId="77777777" w:rsidR="00E56585" w:rsidRDefault="00E56585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1FC39945" w14:textId="77777777" w:rsidR="00E56585" w:rsidRDefault="00E56585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p w14:paraId="1E5B1F6C" w14:textId="77777777" w:rsidR="001769FE" w:rsidRPr="001769FE" w:rsidRDefault="00BB17B2" w:rsidP="00BB17B2">
      <w:pPr>
        <w:tabs>
          <w:tab w:val="left" w:pos="10632"/>
          <w:tab w:val="left" w:pos="10915"/>
        </w:tabs>
        <w:ind w:right="170"/>
        <w:rPr>
          <w:b/>
        </w:rPr>
      </w:pPr>
      <w:r>
        <w:t xml:space="preserve">    </w:t>
      </w:r>
      <w:r w:rsidR="001769FE">
        <w:t xml:space="preserve">                                                                                                                                             </w:t>
      </w:r>
      <w:r>
        <w:t xml:space="preserve">   </w:t>
      </w:r>
      <w:r w:rsidR="00751880">
        <w:t xml:space="preserve">          </w:t>
      </w:r>
      <w:r w:rsidRPr="001769FE">
        <w:rPr>
          <w:b/>
        </w:rPr>
        <w:t xml:space="preserve">Схема установки стеллажа                                                                                                                                                                </w:t>
      </w:r>
      <w:r w:rsidR="001769FE" w:rsidRPr="001769FE">
        <w:rPr>
          <w:b/>
        </w:rPr>
        <w:t xml:space="preserve">                          </w:t>
      </w:r>
    </w:p>
    <w:p w14:paraId="71BE473F" w14:textId="77777777" w:rsidR="00795B0B" w:rsidRDefault="001769FE" w:rsidP="001769FE">
      <w:pPr>
        <w:tabs>
          <w:tab w:val="left" w:pos="10632"/>
          <w:tab w:val="left" w:pos="10915"/>
        </w:tabs>
        <w:ind w:right="170"/>
        <w:rPr>
          <w:b/>
        </w:rPr>
      </w:pPr>
      <w:r w:rsidRPr="001769FE">
        <w:rPr>
          <w:b/>
        </w:rPr>
        <w:t xml:space="preserve">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1769FE">
        <w:rPr>
          <w:b/>
        </w:rPr>
        <w:t xml:space="preserve">  </w:t>
      </w:r>
      <w:r>
        <w:rPr>
          <w:b/>
        </w:rPr>
        <w:t xml:space="preserve">       </w:t>
      </w:r>
      <w:r w:rsidRPr="001769FE">
        <w:rPr>
          <w:b/>
        </w:rPr>
        <w:t xml:space="preserve"> </w:t>
      </w:r>
      <w:r w:rsidR="00751880">
        <w:rPr>
          <w:b/>
        </w:rPr>
        <w:t xml:space="preserve">  </w:t>
      </w:r>
      <w:r w:rsidR="004500B4" w:rsidRPr="0098186E">
        <w:rPr>
          <w:b/>
        </w:rPr>
        <w:t xml:space="preserve"> </w:t>
      </w:r>
      <w:r w:rsidR="00751880">
        <w:rPr>
          <w:b/>
        </w:rPr>
        <w:t xml:space="preserve">       </w:t>
      </w:r>
      <w:r w:rsidR="00BB17B2" w:rsidRPr="001769FE">
        <w:rPr>
          <w:b/>
        </w:rPr>
        <w:t xml:space="preserve">с </w:t>
      </w:r>
      <w:proofErr w:type="spellStart"/>
      <w:r w:rsidR="00BB17B2" w:rsidRPr="001769FE">
        <w:rPr>
          <w:b/>
        </w:rPr>
        <w:t>выкатными</w:t>
      </w:r>
      <w:proofErr w:type="spellEnd"/>
      <w:r w:rsidR="00BB17B2" w:rsidRPr="001769FE">
        <w:rPr>
          <w:b/>
        </w:rPr>
        <w:t xml:space="preserve"> платформами</w:t>
      </w:r>
    </w:p>
    <w:p w14:paraId="0562CB0E" w14:textId="77777777" w:rsidR="00751880" w:rsidRPr="001769FE" w:rsidRDefault="00751880" w:rsidP="001769FE">
      <w:pPr>
        <w:tabs>
          <w:tab w:val="left" w:pos="10632"/>
          <w:tab w:val="left" w:pos="10915"/>
        </w:tabs>
        <w:ind w:right="170"/>
        <w:rPr>
          <w:b/>
          <w:sz w:val="12"/>
          <w:szCs w:val="12"/>
        </w:rPr>
      </w:pPr>
    </w:p>
    <w:p w14:paraId="75A902BC" w14:textId="77777777" w:rsidR="008050DE" w:rsidRDefault="00041D79" w:rsidP="003476BF">
      <w:pPr>
        <w:tabs>
          <w:tab w:val="left" w:pos="10632"/>
          <w:tab w:val="left" w:pos="10915"/>
        </w:tabs>
        <w:ind w:right="170"/>
        <w:jc w:val="both"/>
        <w:rPr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F7BBCB4" wp14:editId="07777777">
            <wp:simplePos x="0" y="0"/>
            <wp:positionH relativeFrom="column">
              <wp:posOffset>3989705</wp:posOffset>
            </wp:positionH>
            <wp:positionV relativeFrom="paragraph">
              <wp:posOffset>31750</wp:posOffset>
            </wp:positionV>
            <wp:extent cx="2883535" cy="1195705"/>
            <wp:effectExtent l="0" t="0" r="0" b="0"/>
            <wp:wrapNone/>
            <wp:docPr id="72" name="Рисунок 72" descr="Прайс-лист(стеллажи с выкатной платформой)-лин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Прайс-лист(стеллажи с выкатной платформой)-линей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77">
        <w:rPr>
          <w:b/>
          <w:sz w:val="12"/>
          <w:szCs w:val="12"/>
        </w:rPr>
        <w:t xml:space="preserve">           </w:t>
      </w:r>
    </w:p>
    <w:p w14:paraId="0FED51C5" w14:textId="77777777" w:rsidR="00A80D77" w:rsidRDefault="004D7D7D" w:rsidP="004D7D7D">
      <w:pPr>
        <w:tabs>
          <w:tab w:val="left" w:pos="10632"/>
          <w:tab w:val="left" w:pos="10915"/>
        </w:tabs>
        <w:ind w:right="170"/>
        <w:rPr>
          <w:b/>
          <w:sz w:val="22"/>
          <w:szCs w:val="22"/>
        </w:rPr>
      </w:pPr>
      <w:r>
        <w:rPr>
          <w:b/>
          <w:sz w:val="12"/>
          <w:szCs w:val="12"/>
        </w:rPr>
        <w:t xml:space="preserve">             </w:t>
      </w:r>
      <w:r w:rsidR="00F5760A">
        <w:rPr>
          <w:b/>
          <w:sz w:val="12"/>
          <w:szCs w:val="12"/>
        </w:rPr>
        <w:t xml:space="preserve">          </w:t>
      </w:r>
      <w:r>
        <w:rPr>
          <w:b/>
          <w:sz w:val="12"/>
          <w:szCs w:val="12"/>
        </w:rPr>
        <w:t xml:space="preserve">    </w:t>
      </w:r>
      <w:r w:rsidR="00A80D77">
        <w:rPr>
          <w:b/>
          <w:sz w:val="12"/>
          <w:szCs w:val="12"/>
        </w:rPr>
        <w:t xml:space="preserve"> </w:t>
      </w:r>
      <w:r w:rsidR="00795B0B" w:rsidRPr="00A80D77">
        <w:rPr>
          <w:b/>
          <w:sz w:val="22"/>
          <w:szCs w:val="22"/>
        </w:rPr>
        <w:t>Стеллаж</w:t>
      </w:r>
      <w:r w:rsidR="00A80D77">
        <w:rPr>
          <w:b/>
          <w:sz w:val="22"/>
          <w:szCs w:val="22"/>
        </w:rPr>
        <w:t xml:space="preserve">                          </w:t>
      </w:r>
      <w:r w:rsidR="00BB17B2">
        <w:rPr>
          <w:b/>
          <w:sz w:val="22"/>
          <w:szCs w:val="22"/>
        </w:rPr>
        <w:t xml:space="preserve">     </w:t>
      </w:r>
      <w:r w:rsidR="00A80D77">
        <w:rPr>
          <w:b/>
          <w:sz w:val="22"/>
          <w:szCs w:val="22"/>
        </w:rPr>
        <w:t xml:space="preserve">         </w:t>
      </w:r>
      <w:proofErr w:type="spellStart"/>
      <w:r w:rsidR="00A80D77" w:rsidRPr="00A80D77">
        <w:rPr>
          <w:b/>
          <w:sz w:val="22"/>
          <w:szCs w:val="22"/>
        </w:rPr>
        <w:t>Стеллаж</w:t>
      </w:r>
      <w:proofErr w:type="spellEnd"/>
      <w:r w:rsidR="00A80D77">
        <w:rPr>
          <w:b/>
          <w:sz w:val="22"/>
          <w:szCs w:val="22"/>
        </w:rPr>
        <w:t xml:space="preserve"> доп.</w:t>
      </w:r>
    </w:p>
    <w:p w14:paraId="6C49A700" w14:textId="77777777" w:rsidR="00795B0B" w:rsidRDefault="00795B0B" w:rsidP="004D7D7D">
      <w:pPr>
        <w:tabs>
          <w:tab w:val="left" w:pos="10632"/>
          <w:tab w:val="left" w:pos="10915"/>
        </w:tabs>
        <w:ind w:right="170"/>
        <w:rPr>
          <w:b/>
          <w:sz w:val="22"/>
          <w:szCs w:val="22"/>
        </w:rPr>
      </w:pPr>
      <w:r w:rsidRPr="00A80D77">
        <w:rPr>
          <w:b/>
          <w:sz w:val="22"/>
          <w:szCs w:val="22"/>
        </w:rPr>
        <w:t xml:space="preserve">с </w:t>
      </w:r>
      <w:proofErr w:type="spellStart"/>
      <w:r w:rsidRPr="00A80D77">
        <w:rPr>
          <w:b/>
          <w:sz w:val="22"/>
          <w:szCs w:val="22"/>
        </w:rPr>
        <w:t>выкатными</w:t>
      </w:r>
      <w:proofErr w:type="spellEnd"/>
      <w:r w:rsidRPr="00A80D77">
        <w:rPr>
          <w:b/>
          <w:sz w:val="22"/>
          <w:szCs w:val="22"/>
        </w:rPr>
        <w:t xml:space="preserve"> платформами     с </w:t>
      </w:r>
      <w:proofErr w:type="spellStart"/>
      <w:r w:rsidRPr="00A80D77">
        <w:rPr>
          <w:b/>
          <w:sz w:val="22"/>
          <w:szCs w:val="22"/>
        </w:rPr>
        <w:t>выкатными</w:t>
      </w:r>
      <w:proofErr w:type="spellEnd"/>
      <w:r w:rsidRPr="00A80D77">
        <w:rPr>
          <w:b/>
          <w:sz w:val="22"/>
          <w:szCs w:val="22"/>
        </w:rPr>
        <w:t xml:space="preserve"> платформами </w:t>
      </w:r>
    </w:p>
    <w:p w14:paraId="34CE0A41" w14:textId="77777777" w:rsidR="00A80D77" w:rsidRPr="00A80D77" w:rsidRDefault="00A80D77" w:rsidP="003476BF">
      <w:pPr>
        <w:tabs>
          <w:tab w:val="left" w:pos="10632"/>
          <w:tab w:val="left" w:pos="10915"/>
        </w:tabs>
        <w:ind w:right="170"/>
        <w:jc w:val="both"/>
        <w:rPr>
          <w:b/>
          <w:sz w:val="6"/>
          <w:szCs w:val="6"/>
        </w:rPr>
      </w:pPr>
    </w:p>
    <w:p w14:paraId="2099B382" w14:textId="17A0A896" w:rsidR="00795B0B" w:rsidRPr="00CE7E34" w:rsidRDefault="154A8EB6" w:rsidP="004D7D7D">
      <w:pPr>
        <w:tabs>
          <w:tab w:val="left" w:pos="10632"/>
          <w:tab w:val="left" w:pos="10915"/>
        </w:tabs>
        <w:ind w:right="170"/>
      </w:pPr>
      <w:r>
        <w:t xml:space="preserve"> 2 яруса хранения </w:t>
      </w:r>
      <w:r w:rsidR="00E06C43">
        <w:rPr>
          <w:b/>
          <w:bCs/>
        </w:rPr>
        <w:t>– 110</w:t>
      </w:r>
      <w:r w:rsidRPr="154A8EB6">
        <w:rPr>
          <w:b/>
          <w:bCs/>
        </w:rPr>
        <w:t xml:space="preserve"> </w:t>
      </w:r>
      <w:r w:rsidR="00E06C43">
        <w:rPr>
          <w:b/>
          <w:bCs/>
        </w:rPr>
        <w:t>757</w:t>
      </w:r>
      <w:r w:rsidRPr="154A8EB6">
        <w:rPr>
          <w:b/>
          <w:bCs/>
        </w:rPr>
        <w:t xml:space="preserve"> руб. </w:t>
      </w:r>
      <w:r>
        <w:t xml:space="preserve">             2 яруса хранения – </w:t>
      </w:r>
      <w:r w:rsidR="00E06C43">
        <w:rPr>
          <w:b/>
          <w:bCs/>
        </w:rPr>
        <w:t>109</w:t>
      </w:r>
      <w:r w:rsidRPr="154A8EB6">
        <w:rPr>
          <w:b/>
          <w:bCs/>
        </w:rPr>
        <w:t xml:space="preserve"> </w:t>
      </w:r>
      <w:r w:rsidR="00E06C43">
        <w:rPr>
          <w:b/>
          <w:bCs/>
        </w:rPr>
        <w:t>229</w:t>
      </w:r>
      <w:r w:rsidRPr="154A8EB6">
        <w:rPr>
          <w:b/>
          <w:bCs/>
        </w:rPr>
        <w:t xml:space="preserve"> руб.</w:t>
      </w:r>
    </w:p>
    <w:p w14:paraId="040C1364" w14:textId="10F4BA73" w:rsidR="00795B0B" w:rsidRPr="00CE7E34" w:rsidRDefault="154A8EB6" w:rsidP="004D7D7D">
      <w:pPr>
        <w:tabs>
          <w:tab w:val="left" w:pos="10632"/>
          <w:tab w:val="left" w:pos="10915"/>
        </w:tabs>
        <w:ind w:right="170"/>
      </w:pPr>
      <w:r>
        <w:t xml:space="preserve"> 3 яруса хранения – </w:t>
      </w:r>
      <w:r w:rsidRPr="154A8EB6">
        <w:rPr>
          <w:b/>
          <w:bCs/>
        </w:rPr>
        <w:t>16</w:t>
      </w:r>
      <w:r w:rsidR="00E06C43">
        <w:rPr>
          <w:b/>
          <w:bCs/>
        </w:rPr>
        <w:t>4</w:t>
      </w:r>
      <w:r w:rsidRPr="154A8EB6">
        <w:rPr>
          <w:b/>
          <w:bCs/>
        </w:rPr>
        <w:t xml:space="preserve"> </w:t>
      </w:r>
      <w:r w:rsidR="00E06C43">
        <w:rPr>
          <w:b/>
          <w:bCs/>
        </w:rPr>
        <w:t>607</w:t>
      </w:r>
      <w:r w:rsidRPr="154A8EB6">
        <w:rPr>
          <w:b/>
          <w:bCs/>
        </w:rPr>
        <w:t xml:space="preserve"> руб.</w:t>
      </w:r>
      <w:r>
        <w:t xml:space="preserve">              3 яруса хранения – </w:t>
      </w:r>
      <w:r w:rsidR="00E06C43">
        <w:rPr>
          <w:b/>
          <w:bCs/>
        </w:rPr>
        <w:t>163</w:t>
      </w:r>
      <w:r w:rsidRPr="154A8EB6">
        <w:rPr>
          <w:b/>
          <w:bCs/>
        </w:rPr>
        <w:t xml:space="preserve"> </w:t>
      </w:r>
      <w:r w:rsidR="00E06C43">
        <w:rPr>
          <w:b/>
          <w:bCs/>
        </w:rPr>
        <w:t>079</w:t>
      </w:r>
      <w:r w:rsidRPr="154A8EB6">
        <w:rPr>
          <w:b/>
          <w:bCs/>
        </w:rPr>
        <w:t xml:space="preserve"> руб.</w:t>
      </w:r>
    </w:p>
    <w:p w14:paraId="583316E1" w14:textId="1DF48BFB" w:rsidR="00BB17B2" w:rsidRDefault="154A8EB6" w:rsidP="004D7D7D">
      <w:pPr>
        <w:tabs>
          <w:tab w:val="left" w:pos="10632"/>
          <w:tab w:val="left" w:pos="10915"/>
        </w:tabs>
        <w:ind w:right="170"/>
      </w:pPr>
      <w:r>
        <w:t xml:space="preserve"> 4 яруса хранения – </w:t>
      </w:r>
      <w:r w:rsidR="00E06C43">
        <w:rPr>
          <w:b/>
          <w:bCs/>
        </w:rPr>
        <w:t>218</w:t>
      </w:r>
      <w:r w:rsidRPr="154A8EB6">
        <w:rPr>
          <w:b/>
          <w:bCs/>
        </w:rPr>
        <w:t xml:space="preserve"> </w:t>
      </w:r>
      <w:r w:rsidR="00E06C43">
        <w:rPr>
          <w:b/>
          <w:bCs/>
        </w:rPr>
        <w:t>457</w:t>
      </w:r>
      <w:r w:rsidRPr="154A8EB6">
        <w:rPr>
          <w:b/>
          <w:bCs/>
        </w:rPr>
        <w:t xml:space="preserve"> руб.</w:t>
      </w:r>
      <w:r>
        <w:t xml:space="preserve">              4 яруса хранения – </w:t>
      </w:r>
      <w:r w:rsidRPr="154A8EB6">
        <w:rPr>
          <w:b/>
          <w:bCs/>
        </w:rPr>
        <w:t>2</w:t>
      </w:r>
      <w:r w:rsidR="00E06C43">
        <w:rPr>
          <w:b/>
          <w:bCs/>
        </w:rPr>
        <w:t>16</w:t>
      </w:r>
      <w:r w:rsidRPr="154A8EB6">
        <w:rPr>
          <w:b/>
          <w:bCs/>
        </w:rPr>
        <w:t xml:space="preserve"> </w:t>
      </w:r>
      <w:r w:rsidR="00E06C43">
        <w:rPr>
          <w:b/>
          <w:bCs/>
        </w:rPr>
        <w:t>929</w:t>
      </w:r>
      <w:r w:rsidRPr="154A8EB6">
        <w:rPr>
          <w:b/>
          <w:bCs/>
        </w:rPr>
        <w:t xml:space="preserve"> руб.</w:t>
      </w:r>
      <w:r>
        <w:t xml:space="preserve">   </w:t>
      </w:r>
    </w:p>
    <w:p w14:paraId="29D6B04F" w14:textId="77777777" w:rsidR="00795B0B" w:rsidRDefault="00795B0B" w:rsidP="004D7D7D">
      <w:pPr>
        <w:tabs>
          <w:tab w:val="left" w:pos="10632"/>
          <w:tab w:val="left" w:pos="10915"/>
        </w:tabs>
        <w:ind w:right="170"/>
      </w:pPr>
      <w:r w:rsidRPr="00CE7E34">
        <w:t xml:space="preserve"> </w:t>
      </w:r>
    </w:p>
    <w:p w14:paraId="62EBF3C5" w14:textId="77777777" w:rsidR="001769FE" w:rsidRDefault="001769FE" w:rsidP="003476BF">
      <w:pPr>
        <w:tabs>
          <w:tab w:val="left" w:pos="10632"/>
          <w:tab w:val="left" w:pos="10915"/>
        </w:tabs>
        <w:ind w:right="170"/>
        <w:jc w:val="both"/>
        <w:rPr>
          <w:sz w:val="24"/>
          <w:szCs w:val="24"/>
        </w:rPr>
      </w:pPr>
    </w:p>
    <w:p w14:paraId="6D98A12B" w14:textId="77777777" w:rsidR="00751880" w:rsidRDefault="00751880" w:rsidP="003476BF">
      <w:pPr>
        <w:tabs>
          <w:tab w:val="left" w:pos="10632"/>
          <w:tab w:val="left" w:pos="10915"/>
        </w:tabs>
        <w:ind w:right="170"/>
        <w:jc w:val="both"/>
        <w:rPr>
          <w:sz w:val="12"/>
          <w:szCs w:val="1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708"/>
        <w:gridCol w:w="764"/>
        <w:gridCol w:w="2355"/>
        <w:gridCol w:w="1559"/>
        <w:gridCol w:w="709"/>
        <w:gridCol w:w="850"/>
      </w:tblGrid>
      <w:tr w:rsidR="00BB17B2" w:rsidRPr="00F52D15" w14:paraId="1016B777" w14:textId="77777777" w:rsidTr="154A8EB6">
        <w:trPr>
          <w:cantSplit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F0EB3B" w14:textId="77777777" w:rsidR="00BB17B2" w:rsidRPr="005722E2" w:rsidRDefault="00BB17B2" w:rsidP="006640C4">
            <w:pPr>
              <w:pStyle w:val="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DFC696" w14:textId="77777777" w:rsidR="00BB17B2" w:rsidRDefault="00BB17B2" w:rsidP="006640C4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 xml:space="preserve">Габаритные </w:t>
            </w:r>
          </w:p>
          <w:p w14:paraId="0E7C9F0D" w14:textId="77777777" w:rsidR="00BB17B2" w:rsidRDefault="00BB17B2" w:rsidP="006640C4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>размеры</w:t>
            </w:r>
          </w:p>
          <w:p w14:paraId="381EC0BE" w14:textId="77777777" w:rsidR="00BB17B2" w:rsidRPr="00F52D15" w:rsidRDefault="00BB17B2" w:rsidP="006640C4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 xml:space="preserve"> Высота х Ширина х Глубина, мм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069949" w14:textId="77777777" w:rsidR="00BB17B2" w:rsidRPr="00F52D15" w:rsidRDefault="00BB17B2" w:rsidP="006640C4">
            <w:pPr>
              <w:jc w:val="center"/>
              <w:rPr>
                <w:sz w:val="13"/>
                <w:szCs w:val="13"/>
              </w:rPr>
            </w:pPr>
            <w:proofErr w:type="gramStart"/>
            <w:r w:rsidRPr="00F52D15">
              <w:rPr>
                <w:sz w:val="13"/>
                <w:szCs w:val="13"/>
              </w:rPr>
              <w:t>Вес</w:t>
            </w:r>
            <w:r>
              <w:rPr>
                <w:sz w:val="13"/>
                <w:szCs w:val="13"/>
              </w:rPr>
              <w:t xml:space="preserve"> </w:t>
            </w:r>
            <w:r w:rsidRPr="00F52D1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Брутто</w:t>
            </w:r>
            <w:proofErr w:type="gramEnd"/>
            <w:r>
              <w:rPr>
                <w:sz w:val="13"/>
                <w:szCs w:val="13"/>
              </w:rPr>
              <w:t xml:space="preserve">, </w:t>
            </w:r>
            <w:r w:rsidRPr="00F52D15">
              <w:rPr>
                <w:sz w:val="13"/>
                <w:szCs w:val="13"/>
              </w:rPr>
              <w:t xml:space="preserve"> кг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B7442" w14:textId="77777777" w:rsidR="00BB17B2" w:rsidRPr="00F52D15" w:rsidRDefault="00BB17B2" w:rsidP="006640C4">
            <w:pPr>
              <w:jc w:val="center"/>
              <w:rPr>
                <w:sz w:val="18"/>
                <w:szCs w:val="18"/>
              </w:rPr>
            </w:pPr>
            <w:r w:rsidRPr="00F52D1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>,</w:t>
            </w:r>
          </w:p>
          <w:p w14:paraId="7E7D539B" w14:textId="77777777" w:rsidR="00BB17B2" w:rsidRPr="003B4D74" w:rsidRDefault="00BB17B2" w:rsidP="006640C4">
            <w:pPr>
              <w:jc w:val="center"/>
              <w:rPr>
                <w:sz w:val="18"/>
                <w:szCs w:val="18"/>
              </w:rPr>
            </w:pPr>
            <w:r w:rsidRPr="00F52D15">
              <w:rPr>
                <w:sz w:val="18"/>
                <w:szCs w:val="18"/>
              </w:rPr>
              <w:t>руб.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D6C723" w14:textId="77777777" w:rsidR="00BB17B2" w:rsidRPr="002D71CC" w:rsidRDefault="00BB17B2" w:rsidP="006640C4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5D87FF" w14:textId="77777777" w:rsidR="00BB17B2" w:rsidRDefault="00BB17B2" w:rsidP="006640C4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 xml:space="preserve">Габаритные </w:t>
            </w:r>
          </w:p>
          <w:p w14:paraId="4C7F1887" w14:textId="77777777" w:rsidR="00BB17B2" w:rsidRDefault="00BB17B2" w:rsidP="006640C4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>размеры</w:t>
            </w:r>
          </w:p>
          <w:p w14:paraId="1FDA3310" w14:textId="77777777" w:rsidR="00BB17B2" w:rsidRPr="00F52D15" w:rsidRDefault="00BB17B2" w:rsidP="006640C4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 xml:space="preserve"> Высота х Ширина х Глубина, мм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BADF90" w14:textId="77777777" w:rsidR="00BB17B2" w:rsidRPr="00484765" w:rsidRDefault="00BB17B2" w:rsidP="006640C4">
            <w:pPr>
              <w:jc w:val="center"/>
              <w:rPr>
                <w:sz w:val="13"/>
                <w:szCs w:val="13"/>
                <w:lang w:val="en-US"/>
              </w:rPr>
            </w:pPr>
            <w:proofErr w:type="gramStart"/>
            <w:r w:rsidRPr="00F52D15">
              <w:rPr>
                <w:sz w:val="13"/>
                <w:szCs w:val="13"/>
              </w:rPr>
              <w:t>Вес</w:t>
            </w:r>
            <w:r>
              <w:rPr>
                <w:sz w:val="13"/>
                <w:szCs w:val="13"/>
              </w:rPr>
              <w:t xml:space="preserve"> </w:t>
            </w:r>
            <w:r w:rsidRPr="00F52D1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Брутто</w:t>
            </w:r>
            <w:proofErr w:type="gramEnd"/>
            <w:r>
              <w:rPr>
                <w:sz w:val="13"/>
                <w:szCs w:val="13"/>
              </w:rPr>
              <w:t>,</w:t>
            </w:r>
            <w:r w:rsidRPr="00F52D1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  кг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866D8" w14:textId="77777777" w:rsidR="00BB17B2" w:rsidRPr="00F52D15" w:rsidRDefault="00BB17B2" w:rsidP="006640C4">
            <w:pPr>
              <w:jc w:val="center"/>
              <w:rPr>
                <w:sz w:val="18"/>
                <w:szCs w:val="18"/>
              </w:rPr>
            </w:pPr>
            <w:r w:rsidRPr="00F52D1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>,</w:t>
            </w:r>
          </w:p>
          <w:p w14:paraId="4B21CA01" w14:textId="77777777" w:rsidR="00BB17B2" w:rsidRPr="00F52D15" w:rsidRDefault="00BB17B2" w:rsidP="006640C4">
            <w:pPr>
              <w:jc w:val="center"/>
              <w:rPr>
                <w:sz w:val="16"/>
              </w:rPr>
            </w:pPr>
            <w:r w:rsidRPr="00F52D15">
              <w:rPr>
                <w:sz w:val="18"/>
                <w:szCs w:val="18"/>
              </w:rPr>
              <w:t xml:space="preserve"> руб.</w:t>
            </w:r>
          </w:p>
        </w:tc>
      </w:tr>
      <w:tr w:rsidR="00BB17B2" w:rsidRPr="009B0D2A" w14:paraId="2EF3F5BE" w14:textId="77777777" w:rsidTr="154A8EB6">
        <w:trPr>
          <w:cantSplit/>
          <w:trHeight w:hRule="exact" w:val="53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AAAA81" w14:textId="77777777" w:rsidR="00BB17B2" w:rsidRPr="002B2678" w:rsidRDefault="00751880" w:rsidP="006640C4">
            <w:pPr>
              <w:pStyle w:val="1"/>
              <w:rPr>
                <w:sz w:val="20"/>
              </w:rPr>
            </w:pPr>
            <w:r w:rsidRPr="002B2678">
              <w:rPr>
                <w:rFonts w:ascii="Times New Roman" w:hAnsi="Times New Roman"/>
                <w:sz w:val="20"/>
              </w:rPr>
              <w:t>Рама П70 2000х1000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3D7EA4" w14:textId="77777777" w:rsidR="00BB17B2" w:rsidRPr="00E828F7" w:rsidRDefault="00BB17B2" w:rsidP="002B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2000х</w:t>
            </w:r>
            <w:r w:rsidR="002B2678">
              <w:rPr>
                <w:sz w:val="16"/>
                <w:szCs w:val="16"/>
              </w:rPr>
              <w:t>70х1000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CBD6F5" w14:textId="77777777" w:rsidR="00BB17B2" w:rsidRPr="003456B7" w:rsidRDefault="00A4186F" w:rsidP="00664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2DD6" w14:textId="7DBC9D3A" w:rsidR="00BB17B2" w:rsidRPr="00E06C43" w:rsidRDefault="00E06C43" w:rsidP="00E06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154A8EB6" w:rsidRPr="154A8EB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C8566E" w14:textId="77777777" w:rsidR="002B2678" w:rsidRPr="002B2678" w:rsidRDefault="002B2678" w:rsidP="002B267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2B2678">
              <w:rPr>
                <w:rFonts w:ascii="Times New Roman" w:hAnsi="Times New Roman"/>
                <w:sz w:val="18"/>
                <w:szCs w:val="18"/>
              </w:rPr>
              <w:t xml:space="preserve">Ярус хранения </w:t>
            </w:r>
          </w:p>
          <w:p w14:paraId="66033820" w14:textId="77777777" w:rsidR="00BB17B2" w:rsidRPr="002B2678" w:rsidRDefault="002B2678" w:rsidP="002B2678">
            <w:pPr>
              <w:pStyle w:val="1"/>
              <w:rPr>
                <w:sz w:val="20"/>
              </w:rPr>
            </w:pPr>
            <w:r w:rsidRPr="002B2678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2B2678">
              <w:rPr>
                <w:rFonts w:ascii="Times New Roman" w:hAnsi="Times New Roman"/>
                <w:sz w:val="18"/>
                <w:szCs w:val="18"/>
              </w:rPr>
              <w:t>выкатными</w:t>
            </w:r>
            <w:proofErr w:type="spellEnd"/>
            <w:r w:rsidRPr="002B2678">
              <w:rPr>
                <w:rFonts w:ascii="Times New Roman" w:hAnsi="Times New Roman"/>
                <w:sz w:val="18"/>
                <w:szCs w:val="18"/>
              </w:rPr>
              <w:t xml:space="preserve"> платформами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8AFECF" w14:textId="77777777" w:rsidR="00BB17B2" w:rsidRPr="006812B4" w:rsidRDefault="002B2678" w:rsidP="002B2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180х1808</w:t>
            </w:r>
            <w:r w:rsidR="00BB17B2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25A5BD" w14:textId="77777777" w:rsidR="00BB17B2" w:rsidRPr="00086CD8" w:rsidRDefault="00A4186F" w:rsidP="00664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501DA" w14:textId="5BB26EDF" w:rsidR="00496C9C" w:rsidRPr="00496C9C" w:rsidRDefault="154A8EB6" w:rsidP="00E06C43">
            <w:pPr>
              <w:jc w:val="center"/>
              <w:rPr>
                <w:b/>
                <w:bCs/>
                <w:sz w:val="18"/>
                <w:szCs w:val="18"/>
              </w:rPr>
            </w:pPr>
            <w:r w:rsidRPr="154A8EB6">
              <w:rPr>
                <w:b/>
                <w:bCs/>
                <w:sz w:val="18"/>
                <w:szCs w:val="18"/>
              </w:rPr>
              <w:t>5</w:t>
            </w:r>
            <w:r w:rsidR="00E06C43">
              <w:rPr>
                <w:b/>
                <w:bCs/>
                <w:sz w:val="18"/>
                <w:szCs w:val="18"/>
              </w:rPr>
              <w:t>3</w:t>
            </w:r>
            <w:r w:rsidRPr="154A8EB6">
              <w:rPr>
                <w:b/>
                <w:bCs/>
                <w:sz w:val="18"/>
                <w:szCs w:val="18"/>
              </w:rPr>
              <w:t xml:space="preserve"> </w:t>
            </w:r>
            <w:r w:rsidR="00E06C43">
              <w:rPr>
                <w:b/>
                <w:bCs/>
                <w:sz w:val="18"/>
                <w:szCs w:val="18"/>
              </w:rPr>
              <w:t>850</w:t>
            </w:r>
          </w:p>
        </w:tc>
      </w:tr>
    </w:tbl>
    <w:p w14:paraId="0DFAE634" w14:textId="77777777" w:rsidR="008050DE" w:rsidRPr="008050DE" w:rsidRDefault="008050DE" w:rsidP="008050DE">
      <w:pPr>
        <w:tabs>
          <w:tab w:val="left" w:pos="0"/>
        </w:tabs>
        <w:ind w:hanging="180"/>
        <w:rPr>
          <w:sz w:val="8"/>
          <w:szCs w:val="8"/>
        </w:rPr>
      </w:pPr>
      <w:r>
        <w:rPr>
          <w:sz w:val="18"/>
          <w:szCs w:val="18"/>
        </w:rPr>
        <w:t xml:space="preserve"> </w:t>
      </w:r>
      <w:r w:rsidRPr="00EE35C1">
        <w:rPr>
          <w:sz w:val="18"/>
          <w:szCs w:val="18"/>
        </w:rPr>
        <w:t xml:space="preserve"> </w:t>
      </w:r>
    </w:p>
    <w:p w14:paraId="7C2C5D11" w14:textId="77777777" w:rsidR="008050DE" w:rsidRPr="00D65571" w:rsidRDefault="008050DE" w:rsidP="00D65571">
      <w:pPr>
        <w:tabs>
          <w:tab w:val="left" w:pos="0"/>
        </w:tabs>
      </w:pPr>
      <w:r w:rsidRPr="00D65571">
        <w:t>Все цены с НДС. Существует система скидок. Оказываются услуги по замерам и состав</w:t>
      </w:r>
      <w:r w:rsidR="00D65571">
        <w:t xml:space="preserve">лению планировок на стеллажи, а </w:t>
      </w:r>
      <w:r w:rsidRPr="00D65571">
        <w:t>также услуги по доставке, такелажные услуги и услуги по сборке.</w:t>
      </w:r>
    </w:p>
    <w:p w14:paraId="2A3AD6A1" w14:textId="77777777" w:rsidR="005C5451" w:rsidRDefault="005C5451" w:rsidP="154A8EB6">
      <w:pPr>
        <w:tabs>
          <w:tab w:val="left" w:pos="11199"/>
        </w:tabs>
        <w:ind w:left="-142" w:right="342"/>
        <w:jc w:val="center"/>
        <w:rPr>
          <w:b/>
          <w:bCs/>
          <w:sz w:val="21"/>
          <w:szCs w:val="21"/>
        </w:rPr>
      </w:pPr>
    </w:p>
    <w:p w14:paraId="2E48A825" w14:textId="77777777" w:rsidR="005C5451" w:rsidRDefault="005C5451" w:rsidP="154A8EB6">
      <w:pPr>
        <w:tabs>
          <w:tab w:val="left" w:pos="11199"/>
        </w:tabs>
        <w:ind w:left="-142" w:right="342"/>
        <w:jc w:val="center"/>
        <w:rPr>
          <w:b/>
          <w:bCs/>
          <w:sz w:val="21"/>
          <w:szCs w:val="21"/>
        </w:rPr>
      </w:pPr>
    </w:p>
    <w:p w14:paraId="718E841D" w14:textId="540C570B" w:rsidR="001F39BB" w:rsidRPr="00947DD3" w:rsidRDefault="154A8EB6" w:rsidP="154A8EB6">
      <w:pPr>
        <w:tabs>
          <w:tab w:val="left" w:pos="11199"/>
        </w:tabs>
        <w:ind w:left="-142" w:right="342"/>
        <w:jc w:val="center"/>
        <w:rPr>
          <w:sz w:val="22"/>
          <w:szCs w:val="22"/>
        </w:rPr>
      </w:pPr>
      <w:r w:rsidRPr="154A8EB6">
        <w:rPr>
          <w:b/>
          <w:bCs/>
          <w:sz w:val="21"/>
          <w:szCs w:val="21"/>
        </w:rPr>
        <w:t xml:space="preserve">Цены действительны с </w:t>
      </w:r>
      <w:bookmarkStart w:id="0" w:name="_GoBack"/>
      <w:bookmarkEnd w:id="0"/>
      <w:r w:rsidR="00E06C43">
        <w:rPr>
          <w:b/>
          <w:bCs/>
          <w:sz w:val="21"/>
          <w:szCs w:val="21"/>
        </w:rPr>
        <w:t>19</w:t>
      </w:r>
      <w:r w:rsidRPr="154A8EB6">
        <w:rPr>
          <w:b/>
          <w:bCs/>
          <w:sz w:val="21"/>
          <w:szCs w:val="21"/>
        </w:rPr>
        <w:t xml:space="preserve"> </w:t>
      </w:r>
      <w:r w:rsidR="00E06C43">
        <w:rPr>
          <w:b/>
          <w:bCs/>
          <w:sz w:val="21"/>
          <w:szCs w:val="21"/>
        </w:rPr>
        <w:t xml:space="preserve">декабря </w:t>
      </w:r>
      <w:r w:rsidRPr="154A8EB6">
        <w:rPr>
          <w:b/>
          <w:bCs/>
          <w:sz w:val="21"/>
          <w:szCs w:val="21"/>
        </w:rPr>
        <w:t xml:space="preserve"> 2018 г.</w:t>
      </w:r>
    </w:p>
    <w:sectPr w:rsidR="001F39BB" w:rsidRPr="00947DD3" w:rsidSect="00F47BB9">
      <w:pgSz w:w="11907" w:h="16840" w:code="9"/>
      <w:pgMar w:top="238" w:right="425" w:bottom="295" w:left="62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4BC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C619C"/>
    <w:multiLevelType w:val="hybridMultilevel"/>
    <w:tmpl w:val="EB04889E"/>
    <w:lvl w:ilvl="0" w:tplc="B798C848">
      <w:start w:val="1"/>
      <w:numFmt w:val="decimal"/>
      <w:lvlText w:val="%1.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32"/>
        </w:tabs>
        <w:ind w:left="58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52"/>
        </w:tabs>
        <w:ind w:left="65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72"/>
        </w:tabs>
        <w:ind w:left="72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92"/>
        </w:tabs>
        <w:ind w:left="79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12"/>
        </w:tabs>
        <w:ind w:left="87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32"/>
        </w:tabs>
        <w:ind w:left="94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52"/>
        </w:tabs>
        <w:ind w:left="101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72"/>
        </w:tabs>
        <w:ind w:left="10872" w:hanging="180"/>
      </w:pPr>
    </w:lvl>
  </w:abstractNum>
  <w:abstractNum w:abstractNumId="2" w15:restartNumberingAfterBreak="0">
    <w:nsid w:val="0D116456"/>
    <w:multiLevelType w:val="hybridMultilevel"/>
    <w:tmpl w:val="94809A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29D"/>
    <w:multiLevelType w:val="hybridMultilevel"/>
    <w:tmpl w:val="735CF132"/>
    <w:lvl w:ilvl="0" w:tplc="23A48C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FE5779A"/>
    <w:multiLevelType w:val="hybridMultilevel"/>
    <w:tmpl w:val="335E07F4"/>
    <w:lvl w:ilvl="0" w:tplc="D47A0B5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2F5A7F"/>
    <w:multiLevelType w:val="hybridMultilevel"/>
    <w:tmpl w:val="04DE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3B78"/>
    <w:multiLevelType w:val="hybridMultilevel"/>
    <w:tmpl w:val="67E2A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F3E11"/>
    <w:multiLevelType w:val="hybridMultilevel"/>
    <w:tmpl w:val="10ACE80A"/>
    <w:lvl w:ilvl="0" w:tplc="60F05C58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8" w15:restartNumberingAfterBreak="0">
    <w:nsid w:val="18E3752A"/>
    <w:multiLevelType w:val="hybridMultilevel"/>
    <w:tmpl w:val="8528BFAC"/>
    <w:lvl w:ilvl="0" w:tplc="041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3BF7"/>
    <w:multiLevelType w:val="hybridMultilevel"/>
    <w:tmpl w:val="9716B7EA"/>
    <w:lvl w:ilvl="0" w:tplc="34787082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10" w15:restartNumberingAfterBreak="0">
    <w:nsid w:val="19B857C7"/>
    <w:multiLevelType w:val="hybridMultilevel"/>
    <w:tmpl w:val="07EA1260"/>
    <w:lvl w:ilvl="0" w:tplc="67BC2F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1C1038EB"/>
    <w:multiLevelType w:val="hybridMultilevel"/>
    <w:tmpl w:val="5F4666A2"/>
    <w:lvl w:ilvl="0" w:tplc="BBE8314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F02CB"/>
    <w:multiLevelType w:val="hybridMultilevel"/>
    <w:tmpl w:val="10500CBC"/>
    <w:lvl w:ilvl="0" w:tplc="AF2471EE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3" w15:restartNumberingAfterBreak="0">
    <w:nsid w:val="21EE6E34"/>
    <w:multiLevelType w:val="hybridMultilevel"/>
    <w:tmpl w:val="A09E6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700EF5"/>
    <w:multiLevelType w:val="hybridMultilevel"/>
    <w:tmpl w:val="1EF8858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5390B"/>
    <w:multiLevelType w:val="hybridMultilevel"/>
    <w:tmpl w:val="4F561A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8F0E84"/>
    <w:multiLevelType w:val="hybridMultilevel"/>
    <w:tmpl w:val="8014F1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96526F"/>
    <w:multiLevelType w:val="hybridMultilevel"/>
    <w:tmpl w:val="C6A404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F526E3D"/>
    <w:multiLevelType w:val="hybridMultilevel"/>
    <w:tmpl w:val="BAEEEE58"/>
    <w:lvl w:ilvl="0" w:tplc="68E46B1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19" w15:restartNumberingAfterBreak="0">
    <w:nsid w:val="71C97FB6"/>
    <w:multiLevelType w:val="hybridMultilevel"/>
    <w:tmpl w:val="DE502516"/>
    <w:lvl w:ilvl="0" w:tplc="EECEE7B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445392A"/>
    <w:multiLevelType w:val="hybridMultilevel"/>
    <w:tmpl w:val="E7C4C9E2"/>
    <w:lvl w:ilvl="0" w:tplc="963AC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DE4A05"/>
    <w:multiLevelType w:val="hybridMultilevel"/>
    <w:tmpl w:val="42F4162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63834"/>
    <w:multiLevelType w:val="hybridMultilevel"/>
    <w:tmpl w:val="C8B20CEC"/>
    <w:lvl w:ilvl="0" w:tplc="DD546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28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03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0A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CC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06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CD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C1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9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2"/>
  </w:num>
  <w:num w:numId="5">
    <w:abstractNumId w:val="13"/>
  </w:num>
  <w:num w:numId="6">
    <w:abstractNumId w:val="10"/>
  </w:num>
  <w:num w:numId="7">
    <w:abstractNumId w:val="16"/>
  </w:num>
  <w:num w:numId="8">
    <w:abstractNumId w:val="15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18"/>
  </w:num>
  <w:num w:numId="14">
    <w:abstractNumId w:val="7"/>
  </w:num>
  <w:num w:numId="15">
    <w:abstractNumId w:val="9"/>
  </w:num>
  <w:num w:numId="16">
    <w:abstractNumId w:val="17"/>
  </w:num>
  <w:num w:numId="17">
    <w:abstractNumId w:val="11"/>
  </w:num>
  <w:num w:numId="18">
    <w:abstractNumId w:val="8"/>
  </w:num>
  <w:num w:numId="19">
    <w:abstractNumId w:val="14"/>
  </w:num>
  <w:num w:numId="20">
    <w:abstractNumId w:val="5"/>
  </w:num>
  <w:num w:numId="21">
    <w:abstractNumId w:val="20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294"/>
    <w:rsid w:val="000021FC"/>
    <w:rsid w:val="00002DBA"/>
    <w:rsid w:val="000052B9"/>
    <w:rsid w:val="000056BA"/>
    <w:rsid w:val="00006C48"/>
    <w:rsid w:val="0001282E"/>
    <w:rsid w:val="00012DC4"/>
    <w:rsid w:val="00014FD9"/>
    <w:rsid w:val="00017294"/>
    <w:rsid w:val="000239AC"/>
    <w:rsid w:val="00025424"/>
    <w:rsid w:val="00027A98"/>
    <w:rsid w:val="00027ED0"/>
    <w:rsid w:val="00032633"/>
    <w:rsid w:val="00041552"/>
    <w:rsid w:val="00041D79"/>
    <w:rsid w:val="00050508"/>
    <w:rsid w:val="000558A4"/>
    <w:rsid w:val="00062144"/>
    <w:rsid w:val="00063FCC"/>
    <w:rsid w:val="0006479D"/>
    <w:rsid w:val="00075AB1"/>
    <w:rsid w:val="00084867"/>
    <w:rsid w:val="00086CD8"/>
    <w:rsid w:val="00092601"/>
    <w:rsid w:val="0009521E"/>
    <w:rsid w:val="000A2E9C"/>
    <w:rsid w:val="000A3E40"/>
    <w:rsid w:val="000A5F7B"/>
    <w:rsid w:val="000A6564"/>
    <w:rsid w:val="000A6E41"/>
    <w:rsid w:val="000B37FC"/>
    <w:rsid w:val="000B7600"/>
    <w:rsid w:val="000C04FC"/>
    <w:rsid w:val="000C0DB6"/>
    <w:rsid w:val="000C11B0"/>
    <w:rsid w:val="000C45F3"/>
    <w:rsid w:val="000D374F"/>
    <w:rsid w:val="000E4492"/>
    <w:rsid w:val="000F0036"/>
    <w:rsid w:val="000F0202"/>
    <w:rsid w:val="0010290F"/>
    <w:rsid w:val="0011568A"/>
    <w:rsid w:val="001159DD"/>
    <w:rsid w:val="00116765"/>
    <w:rsid w:val="0012253B"/>
    <w:rsid w:val="00125D20"/>
    <w:rsid w:val="00133D8C"/>
    <w:rsid w:val="001355F1"/>
    <w:rsid w:val="001410E7"/>
    <w:rsid w:val="00146604"/>
    <w:rsid w:val="00146ACA"/>
    <w:rsid w:val="001502D2"/>
    <w:rsid w:val="001508BE"/>
    <w:rsid w:val="00157496"/>
    <w:rsid w:val="00164327"/>
    <w:rsid w:val="0016707B"/>
    <w:rsid w:val="001675A7"/>
    <w:rsid w:val="00171636"/>
    <w:rsid w:val="001769D5"/>
    <w:rsid w:val="001769FE"/>
    <w:rsid w:val="00176A57"/>
    <w:rsid w:val="001770B9"/>
    <w:rsid w:val="001837E9"/>
    <w:rsid w:val="00183C7A"/>
    <w:rsid w:val="00190F22"/>
    <w:rsid w:val="00195D23"/>
    <w:rsid w:val="00197F6E"/>
    <w:rsid w:val="001A0E68"/>
    <w:rsid w:val="001A47B3"/>
    <w:rsid w:val="001A4F1F"/>
    <w:rsid w:val="001A6DD9"/>
    <w:rsid w:val="001B5964"/>
    <w:rsid w:val="001B5E5C"/>
    <w:rsid w:val="001C093E"/>
    <w:rsid w:val="001D562E"/>
    <w:rsid w:val="001F20E7"/>
    <w:rsid w:val="001F39BB"/>
    <w:rsid w:val="001F5944"/>
    <w:rsid w:val="002100E6"/>
    <w:rsid w:val="00212B68"/>
    <w:rsid w:val="00213628"/>
    <w:rsid w:val="00214FA8"/>
    <w:rsid w:val="00215936"/>
    <w:rsid w:val="00222467"/>
    <w:rsid w:val="00223EBF"/>
    <w:rsid w:val="002255EC"/>
    <w:rsid w:val="00226081"/>
    <w:rsid w:val="002316FD"/>
    <w:rsid w:val="002330B5"/>
    <w:rsid w:val="0023700C"/>
    <w:rsid w:val="00237361"/>
    <w:rsid w:val="00237D0A"/>
    <w:rsid w:val="002417D8"/>
    <w:rsid w:val="00243C78"/>
    <w:rsid w:val="00246595"/>
    <w:rsid w:val="002517DC"/>
    <w:rsid w:val="00253628"/>
    <w:rsid w:val="00254B8E"/>
    <w:rsid w:val="00256B18"/>
    <w:rsid w:val="00256C78"/>
    <w:rsid w:val="002610F1"/>
    <w:rsid w:val="002611FE"/>
    <w:rsid w:val="00266F5E"/>
    <w:rsid w:val="00267E62"/>
    <w:rsid w:val="00270B50"/>
    <w:rsid w:val="002716FD"/>
    <w:rsid w:val="002812EE"/>
    <w:rsid w:val="0028309B"/>
    <w:rsid w:val="00283276"/>
    <w:rsid w:val="00283A24"/>
    <w:rsid w:val="00291859"/>
    <w:rsid w:val="00292E8E"/>
    <w:rsid w:val="00293460"/>
    <w:rsid w:val="00294B89"/>
    <w:rsid w:val="002961A1"/>
    <w:rsid w:val="002A1F3B"/>
    <w:rsid w:val="002A2433"/>
    <w:rsid w:val="002A2F4E"/>
    <w:rsid w:val="002A470E"/>
    <w:rsid w:val="002A5D49"/>
    <w:rsid w:val="002B2678"/>
    <w:rsid w:val="002C1338"/>
    <w:rsid w:val="002C17EB"/>
    <w:rsid w:val="002C2D02"/>
    <w:rsid w:val="002C344D"/>
    <w:rsid w:val="002C40A6"/>
    <w:rsid w:val="002C73CD"/>
    <w:rsid w:val="002D229D"/>
    <w:rsid w:val="002D338C"/>
    <w:rsid w:val="002D4459"/>
    <w:rsid w:val="002D5554"/>
    <w:rsid w:val="002D7581"/>
    <w:rsid w:val="002E4CC4"/>
    <w:rsid w:val="002E7175"/>
    <w:rsid w:val="002F056F"/>
    <w:rsid w:val="002F0887"/>
    <w:rsid w:val="002F08CB"/>
    <w:rsid w:val="002F5401"/>
    <w:rsid w:val="00305559"/>
    <w:rsid w:val="003075A6"/>
    <w:rsid w:val="00311EE8"/>
    <w:rsid w:val="0031478C"/>
    <w:rsid w:val="00321A63"/>
    <w:rsid w:val="00324842"/>
    <w:rsid w:val="00327C67"/>
    <w:rsid w:val="003317EC"/>
    <w:rsid w:val="003321F4"/>
    <w:rsid w:val="00334A24"/>
    <w:rsid w:val="00336CB8"/>
    <w:rsid w:val="00341D55"/>
    <w:rsid w:val="00345139"/>
    <w:rsid w:val="003456B7"/>
    <w:rsid w:val="003476BF"/>
    <w:rsid w:val="00350D8C"/>
    <w:rsid w:val="0035736A"/>
    <w:rsid w:val="00364A15"/>
    <w:rsid w:val="00380962"/>
    <w:rsid w:val="003817ED"/>
    <w:rsid w:val="0038457B"/>
    <w:rsid w:val="00387888"/>
    <w:rsid w:val="00390CF1"/>
    <w:rsid w:val="00391C7D"/>
    <w:rsid w:val="00391D5C"/>
    <w:rsid w:val="00392469"/>
    <w:rsid w:val="00396756"/>
    <w:rsid w:val="00397358"/>
    <w:rsid w:val="003A630E"/>
    <w:rsid w:val="003A6E2F"/>
    <w:rsid w:val="003B0B12"/>
    <w:rsid w:val="003B3A9B"/>
    <w:rsid w:val="003B5EAD"/>
    <w:rsid w:val="003B62F5"/>
    <w:rsid w:val="003D25B9"/>
    <w:rsid w:val="003D4060"/>
    <w:rsid w:val="003D4136"/>
    <w:rsid w:val="003D5531"/>
    <w:rsid w:val="003D6AF7"/>
    <w:rsid w:val="003E4501"/>
    <w:rsid w:val="003F10DE"/>
    <w:rsid w:val="003F4C9D"/>
    <w:rsid w:val="003F586B"/>
    <w:rsid w:val="003F60CB"/>
    <w:rsid w:val="00400C4A"/>
    <w:rsid w:val="00400FDA"/>
    <w:rsid w:val="00403E9B"/>
    <w:rsid w:val="00404B61"/>
    <w:rsid w:val="0040531F"/>
    <w:rsid w:val="004225F2"/>
    <w:rsid w:val="00423FC9"/>
    <w:rsid w:val="004253C6"/>
    <w:rsid w:val="00425B31"/>
    <w:rsid w:val="00430890"/>
    <w:rsid w:val="00431282"/>
    <w:rsid w:val="004423AB"/>
    <w:rsid w:val="004426B1"/>
    <w:rsid w:val="00443575"/>
    <w:rsid w:val="004500B4"/>
    <w:rsid w:val="00457CC8"/>
    <w:rsid w:val="00467413"/>
    <w:rsid w:val="00471F28"/>
    <w:rsid w:val="00473EED"/>
    <w:rsid w:val="004740D4"/>
    <w:rsid w:val="00476249"/>
    <w:rsid w:val="0048341C"/>
    <w:rsid w:val="004947D5"/>
    <w:rsid w:val="00494A9E"/>
    <w:rsid w:val="00496C9C"/>
    <w:rsid w:val="004A29A3"/>
    <w:rsid w:val="004A3D32"/>
    <w:rsid w:val="004A5CD3"/>
    <w:rsid w:val="004A61F9"/>
    <w:rsid w:val="004A6348"/>
    <w:rsid w:val="004B2143"/>
    <w:rsid w:val="004B2457"/>
    <w:rsid w:val="004B395E"/>
    <w:rsid w:val="004B3C5F"/>
    <w:rsid w:val="004B404B"/>
    <w:rsid w:val="004B446E"/>
    <w:rsid w:val="004B48D6"/>
    <w:rsid w:val="004B76F9"/>
    <w:rsid w:val="004B7C01"/>
    <w:rsid w:val="004B7FD2"/>
    <w:rsid w:val="004C2426"/>
    <w:rsid w:val="004C2916"/>
    <w:rsid w:val="004C31C1"/>
    <w:rsid w:val="004D2251"/>
    <w:rsid w:val="004D4777"/>
    <w:rsid w:val="004D686C"/>
    <w:rsid w:val="004D7D7D"/>
    <w:rsid w:val="004E1D52"/>
    <w:rsid w:val="004E7AAA"/>
    <w:rsid w:val="004F33F3"/>
    <w:rsid w:val="004F64B9"/>
    <w:rsid w:val="005072EB"/>
    <w:rsid w:val="005114F1"/>
    <w:rsid w:val="00514723"/>
    <w:rsid w:val="00514C01"/>
    <w:rsid w:val="005152E0"/>
    <w:rsid w:val="00516315"/>
    <w:rsid w:val="00516377"/>
    <w:rsid w:val="005173F3"/>
    <w:rsid w:val="00520CE5"/>
    <w:rsid w:val="005240D2"/>
    <w:rsid w:val="0052775F"/>
    <w:rsid w:val="00534E05"/>
    <w:rsid w:val="00534E14"/>
    <w:rsid w:val="0054242A"/>
    <w:rsid w:val="005444E6"/>
    <w:rsid w:val="005511AC"/>
    <w:rsid w:val="0055680A"/>
    <w:rsid w:val="0056177D"/>
    <w:rsid w:val="00563390"/>
    <w:rsid w:val="0057129A"/>
    <w:rsid w:val="005722E2"/>
    <w:rsid w:val="0057591D"/>
    <w:rsid w:val="005864E0"/>
    <w:rsid w:val="005866C8"/>
    <w:rsid w:val="00596CE3"/>
    <w:rsid w:val="00596D9D"/>
    <w:rsid w:val="005A1047"/>
    <w:rsid w:val="005A36A5"/>
    <w:rsid w:val="005A4346"/>
    <w:rsid w:val="005A5EE6"/>
    <w:rsid w:val="005A769E"/>
    <w:rsid w:val="005B369D"/>
    <w:rsid w:val="005C29F0"/>
    <w:rsid w:val="005C38F1"/>
    <w:rsid w:val="005C5451"/>
    <w:rsid w:val="005C62ED"/>
    <w:rsid w:val="005D0493"/>
    <w:rsid w:val="005D4475"/>
    <w:rsid w:val="005E041C"/>
    <w:rsid w:val="005E042A"/>
    <w:rsid w:val="005E1BD2"/>
    <w:rsid w:val="005E3B41"/>
    <w:rsid w:val="005E4E3E"/>
    <w:rsid w:val="005F5180"/>
    <w:rsid w:val="00605358"/>
    <w:rsid w:val="00605626"/>
    <w:rsid w:val="00605962"/>
    <w:rsid w:val="006139AD"/>
    <w:rsid w:val="00614B25"/>
    <w:rsid w:val="00615E89"/>
    <w:rsid w:val="006166A0"/>
    <w:rsid w:val="00616E2A"/>
    <w:rsid w:val="0062395A"/>
    <w:rsid w:val="00624997"/>
    <w:rsid w:val="00624AEC"/>
    <w:rsid w:val="00625109"/>
    <w:rsid w:val="00630596"/>
    <w:rsid w:val="00631236"/>
    <w:rsid w:val="006340B5"/>
    <w:rsid w:val="00634346"/>
    <w:rsid w:val="0064025F"/>
    <w:rsid w:val="00642009"/>
    <w:rsid w:val="00645DAC"/>
    <w:rsid w:val="00647B59"/>
    <w:rsid w:val="00647C57"/>
    <w:rsid w:val="006513EE"/>
    <w:rsid w:val="0065181D"/>
    <w:rsid w:val="0065193C"/>
    <w:rsid w:val="00652651"/>
    <w:rsid w:val="0065349E"/>
    <w:rsid w:val="006535E2"/>
    <w:rsid w:val="0065388E"/>
    <w:rsid w:val="006640C4"/>
    <w:rsid w:val="006645BA"/>
    <w:rsid w:val="00680514"/>
    <w:rsid w:val="0068384D"/>
    <w:rsid w:val="00691087"/>
    <w:rsid w:val="00692CAE"/>
    <w:rsid w:val="00695375"/>
    <w:rsid w:val="00697896"/>
    <w:rsid w:val="006A3F3E"/>
    <w:rsid w:val="006A45CD"/>
    <w:rsid w:val="006B3742"/>
    <w:rsid w:val="006B4348"/>
    <w:rsid w:val="006C2D6D"/>
    <w:rsid w:val="006C4D24"/>
    <w:rsid w:val="006D1F2F"/>
    <w:rsid w:val="006D3AF6"/>
    <w:rsid w:val="006D4A67"/>
    <w:rsid w:val="006E15BE"/>
    <w:rsid w:val="006F23DA"/>
    <w:rsid w:val="006F5A3E"/>
    <w:rsid w:val="006F62A9"/>
    <w:rsid w:val="006F6416"/>
    <w:rsid w:val="00702AF6"/>
    <w:rsid w:val="00706CCE"/>
    <w:rsid w:val="00712418"/>
    <w:rsid w:val="0072122F"/>
    <w:rsid w:val="007213BD"/>
    <w:rsid w:val="00721CF0"/>
    <w:rsid w:val="00723407"/>
    <w:rsid w:val="00727FD2"/>
    <w:rsid w:val="00735529"/>
    <w:rsid w:val="00736F35"/>
    <w:rsid w:val="007378C7"/>
    <w:rsid w:val="00741B8D"/>
    <w:rsid w:val="007425B3"/>
    <w:rsid w:val="00746A0E"/>
    <w:rsid w:val="007476FD"/>
    <w:rsid w:val="007500CA"/>
    <w:rsid w:val="0075099C"/>
    <w:rsid w:val="00751880"/>
    <w:rsid w:val="00755A4A"/>
    <w:rsid w:val="00757163"/>
    <w:rsid w:val="00757DAD"/>
    <w:rsid w:val="00761F67"/>
    <w:rsid w:val="00762FD5"/>
    <w:rsid w:val="007647D1"/>
    <w:rsid w:val="007704BD"/>
    <w:rsid w:val="0077135A"/>
    <w:rsid w:val="007718A5"/>
    <w:rsid w:val="0077620E"/>
    <w:rsid w:val="0077733C"/>
    <w:rsid w:val="007841C7"/>
    <w:rsid w:val="007855BD"/>
    <w:rsid w:val="007860A6"/>
    <w:rsid w:val="00786FF6"/>
    <w:rsid w:val="007873FD"/>
    <w:rsid w:val="00790E24"/>
    <w:rsid w:val="00792D6B"/>
    <w:rsid w:val="0079338C"/>
    <w:rsid w:val="00793BB2"/>
    <w:rsid w:val="00795683"/>
    <w:rsid w:val="00795B0B"/>
    <w:rsid w:val="0079662B"/>
    <w:rsid w:val="007A112E"/>
    <w:rsid w:val="007A1A31"/>
    <w:rsid w:val="007A20EF"/>
    <w:rsid w:val="007A3541"/>
    <w:rsid w:val="007A711F"/>
    <w:rsid w:val="007B0A12"/>
    <w:rsid w:val="007B249B"/>
    <w:rsid w:val="007B77E4"/>
    <w:rsid w:val="007C1DB7"/>
    <w:rsid w:val="007C286B"/>
    <w:rsid w:val="007C5516"/>
    <w:rsid w:val="007D2DC4"/>
    <w:rsid w:val="007D6CB6"/>
    <w:rsid w:val="007E4BD9"/>
    <w:rsid w:val="007E4D19"/>
    <w:rsid w:val="007F0857"/>
    <w:rsid w:val="007F57A7"/>
    <w:rsid w:val="007F6944"/>
    <w:rsid w:val="00801472"/>
    <w:rsid w:val="0080194E"/>
    <w:rsid w:val="008050DE"/>
    <w:rsid w:val="00805EE0"/>
    <w:rsid w:val="008060FA"/>
    <w:rsid w:val="0080737C"/>
    <w:rsid w:val="00810BC6"/>
    <w:rsid w:val="00811ABC"/>
    <w:rsid w:val="0081406C"/>
    <w:rsid w:val="0081780F"/>
    <w:rsid w:val="0082428E"/>
    <w:rsid w:val="00824551"/>
    <w:rsid w:val="00825739"/>
    <w:rsid w:val="00832E47"/>
    <w:rsid w:val="00834ADD"/>
    <w:rsid w:val="008403D0"/>
    <w:rsid w:val="0084217F"/>
    <w:rsid w:val="008504B3"/>
    <w:rsid w:val="008610E2"/>
    <w:rsid w:val="008739F3"/>
    <w:rsid w:val="00875A6A"/>
    <w:rsid w:val="00875EC2"/>
    <w:rsid w:val="008802DB"/>
    <w:rsid w:val="008805D5"/>
    <w:rsid w:val="00885FDC"/>
    <w:rsid w:val="00892306"/>
    <w:rsid w:val="008932C3"/>
    <w:rsid w:val="0089367A"/>
    <w:rsid w:val="00894983"/>
    <w:rsid w:val="008951DA"/>
    <w:rsid w:val="008A29E5"/>
    <w:rsid w:val="008A6E41"/>
    <w:rsid w:val="008B7033"/>
    <w:rsid w:val="008B7DBA"/>
    <w:rsid w:val="008C30C0"/>
    <w:rsid w:val="008D523F"/>
    <w:rsid w:val="008D608B"/>
    <w:rsid w:val="008E16F5"/>
    <w:rsid w:val="008E2DA2"/>
    <w:rsid w:val="008E3301"/>
    <w:rsid w:val="008E512D"/>
    <w:rsid w:val="008E6D77"/>
    <w:rsid w:val="008F4B5D"/>
    <w:rsid w:val="00900564"/>
    <w:rsid w:val="009006BC"/>
    <w:rsid w:val="009041BE"/>
    <w:rsid w:val="00912A87"/>
    <w:rsid w:val="0091450E"/>
    <w:rsid w:val="00915675"/>
    <w:rsid w:val="009224B0"/>
    <w:rsid w:val="00922651"/>
    <w:rsid w:val="009258B3"/>
    <w:rsid w:val="00931D65"/>
    <w:rsid w:val="0093368F"/>
    <w:rsid w:val="00940DA0"/>
    <w:rsid w:val="00941602"/>
    <w:rsid w:val="00942523"/>
    <w:rsid w:val="009434EF"/>
    <w:rsid w:val="0094655C"/>
    <w:rsid w:val="0094679D"/>
    <w:rsid w:val="009469ED"/>
    <w:rsid w:val="00947DD3"/>
    <w:rsid w:val="009508E4"/>
    <w:rsid w:val="00954709"/>
    <w:rsid w:val="00957C2F"/>
    <w:rsid w:val="00960920"/>
    <w:rsid w:val="00961721"/>
    <w:rsid w:val="00962F05"/>
    <w:rsid w:val="009669B7"/>
    <w:rsid w:val="0097114E"/>
    <w:rsid w:val="00972B61"/>
    <w:rsid w:val="00972BC2"/>
    <w:rsid w:val="00973436"/>
    <w:rsid w:val="00976FC0"/>
    <w:rsid w:val="00977ACE"/>
    <w:rsid w:val="0098186E"/>
    <w:rsid w:val="00982BFC"/>
    <w:rsid w:val="00985A7F"/>
    <w:rsid w:val="0098661D"/>
    <w:rsid w:val="009866A9"/>
    <w:rsid w:val="00992BCD"/>
    <w:rsid w:val="009A4B27"/>
    <w:rsid w:val="009A4D6F"/>
    <w:rsid w:val="009A606D"/>
    <w:rsid w:val="009A76C0"/>
    <w:rsid w:val="009B0D2A"/>
    <w:rsid w:val="009B3083"/>
    <w:rsid w:val="009B651F"/>
    <w:rsid w:val="009C6F49"/>
    <w:rsid w:val="009C7601"/>
    <w:rsid w:val="009E4916"/>
    <w:rsid w:val="009E5B8A"/>
    <w:rsid w:val="009F2CCD"/>
    <w:rsid w:val="009F6DA9"/>
    <w:rsid w:val="009F7885"/>
    <w:rsid w:val="00A006AC"/>
    <w:rsid w:val="00A0491F"/>
    <w:rsid w:val="00A075B4"/>
    <w:rsid w:val="00A13276"/>
    <w:rsid w:val="00A21A0E"/>
    <w:rsid w:val="00A21B82"/>
    <w:rsid w:val="00A21C04"/>
    <w:rsid w:val="00A23B1B"/>
    <w:rsid w:val="00A2502C"/>
    <w:rsid w:val="00A2515D"/>
    <w:rsid w:val="00A25178"/>
    <w:rsid w:val="00A25423"/>
    <w:rsid w:val="00A272F2"/>
    <w:rsid w:val="00A3183E"/>
    <w:rsid w:val="00A4186F"/>
    <w:rsid w:val="00A42670"/>
    <w:rsid w:val="00A43749"/>
    <w:rsid w:val="00A47204"/>
    <w:rsid w:val="00A50AD9"/>
    <w:rsid w:val="00A54508"/>
    <w:rsid w:val="00A660DE"/>
    <w:rsid w:val="00A7137B"/>
    <w:rsid w:val="00A80D77"/>
    <w:rsid w:val="00A815B4"/>
    <w:rsid w:val="00A82A76"/>
    <w:rsid w:val="00A842AF"/>
    <w:rsid w:val="00A85CB6"/>
    <w:rsid w:val="00A8733A"/>
    <w:rsid w:val="00A94E92"/>
    <w:rsid w:val="00AA2FF4"/>
    <w:rsid w:val="00AA650D"/>
    <w:rsid w:val="00AB22CA"/>
    <w:rsid w:val="00AB5763"/>
    <w:rsid w:val="00AC1A78"/>
    <w:rsid w:val="00AC31A4"/>
    <w:rsid w:val="00AC3DC7"/>
    <w:rsid w:val="00AC7A8F"/>
    <w:rsid w:val="00AD10AB"/>
    <w:rsid w:val="00AD196C"/>
    <w:rsid w:val="00AD3055"/>
    <w:rsid w:val="00AE17D5"/>
    <w:rsid w:val="00AE503B"/>
    <w:rsid w:val="00B00347"/>
    <w:rsid w:val="00B01CAC"/>
    <w:rsid w:val="00B0428A"/>
    <w:rsid w:val="00B043FC"/>
    <w:rsid w:val="00B11CFA"/>
    <w:rsid w:val="00B14F9D"/>
    <w:rsid w:val="00B15FA2"/>
    <w:rsid w:val="00B16ED1"/>
    <w:rsid w:val="00B23441"/>
    <w:rsid w:val="00B2397F"/>
    <w:rsid w:val="00B245DA"/>
    <w:rsid w:val="00B2599E"/>
    <w:rsid w:val="00B26049"/>
    <w:rsid w:val="00B30355"/>
    <w:rsid w:val="00B3448E"/>
    <w:rsid w:val="00B4163F"/>
    <w:rsid w:val="00B4274E"/>
    <w:rsid w:val="00B4397E"/>
    <w:rsid w:val="00B46CDB"/>
    <w:rsid w:val="00B50117"/>
    <w:rsid w:val="00B50391"/>
    <w:rsid w:val="00B51C77"/>
    <w:rsid w:val="00B53C7C"/>
    <w:rsid w:val="00B57C70"/>
    <w:rsid w:val="00B60DBA"/>
    <w:rsid w:val="00B715B7"/>
    <w:rsid w:val="00B717CA"/>
    <w:rsid w:val="00B75056"/>
    <w:rsid w:val="00B756EA"/>
    <w:rsid w:val="00B80813"/>
    <w:rsid w:val="00B82359"/>
    <w:rsid w:val="00B87A65"/>
    <w:rsid w:val="00B97D22"/>
    <w:rsid w:val="00BA04A0"/>
    <w:rsid w:val="00BA625D"/>
    <w:rsid w:val="00BA7A09"/>
    <w:rsid w:val="00BB17B2"/>
    <w:rsid w:val="00BB3326"/>
    <w:rsid w:val="00BB59C7"/>
    <w:rsid w:val="00BC2A09"/>
    <w:rsid w:val="00BC2AD0"/>
    <w:rsid w:val="00BC3CF0"/>
    <w:rsid w:val="00BD07FD"/>
    <w:rsid w:val="00BD1D60"/>
    <w:rsid w:val="00BD22C1"/>
    <w:rsid w:val="00BD485E"/>
    <w:rsid w:val="00BE0C4D"/>
    <w:rsid w:val="00BE1C17"/>
    <w:rsid w:val="00BE3494"/>
    <w:rsid w:val="00BE5272"/>
    <w:rsid w:val="00BE661D"/>
    <w:rsid w:val="00BE75E7"/>
    <w:rsid w:val="00BF23D8"/>
    <w:rsid w:val="00BF4E41"/>
    <w:rsid w:val="00BF5402"/>
    <w:rsid w:val="00BF6645"/>
    <w:rsid w:val="00C047BD"/>
    <w:rsid w:val="00C07B0F"/>
    <w:rsid w:val="00C14786"/>
    <w:rsid w:val="00C165D3"/>
    <w:rsid w:val="00C171D9"/>
    <w:rsid w:val="00C20033"/>
    <w:rsid w:val="00C23726"/>
    <w:rsid w:val="00C25B6B"/>
    <w:rsid w:val="00C30E0E"/>
    <w:rsid w:val="00C33491"/>
    <w:rsid w:val="00C36317"/>
    <w:rsid w:val="00C45055"/>
    <w:rsid w:val="00C47950"/>
    <w:rsid w:val="00C47AE9"/>
    <w:rsid w:val="00C65236"/>
    <w:rsid w:val="00C6527D"/>
    <w:rsid w:val="00C73051"/>
    <w:rsid w:val="00C74D97"/>
    <w:rsid w:val="00C75F28"/>
    <w:rsid w:val="00C801A0"/>
    <w:rsid w:val="00C80A5C"/>
    <w:rsid w:val="00C83953"/>
    <w:rsid w:val="00C86A57"/>
    <w:rsid w:val="00C873F6"/>
    <w:rsid w:val="00C9436D"/>
    <w:rsid w:val="00C958B9"/>
    <w:rsid w:val="00C97494"/>
    <w:rsid w:val="00CA055A"/>
    <w:rsid w:val="00CA13A0"/>
    <w:rsid w:val="00CA2627"/>
    <w:rsid w:val="00CA2947"/>
    <w:rsid w:val="00CA60E6"/>
    <w:rsid w:val="00CA610E"/>
    <w:rsid w:val="00CB0497"/>
    <w:rsid w:val="00CB1853"/>
    <w:rsid w:val="00CB6DF8"/>
    <w:rsid w:val="00CB79B7"/>
    <w:rsid w:val="00CC4453"/>
    <w:rsid w:val="00CC5493"/>
    <w:rsid w:val="00CD0285"/>
    <w:rsid w:val="00CD0550"/>
    <w:rsid w:val="00CD2D60"/>
    <w:rsid w:val="00CD3A35"/>
    <w:rsid w:val="00CE27AA"/>
    <w:rsid w:val="00CE2CD7"/>
    <w:rsid w:val="00CE574B"/>
    <w:rsid w:val="00CE7303"/>
    <w:rsid w:val="00CE7E34"/>
    <w:rsid w:val="00CF1285"/>
    <w:rsid w:val="00CF1A43"/>
    <w:rsid w:val="00D05A7F"/>
    <w:rsid w:val="00D115B2"/>
    <w:rsid w:val="00D16526"/>
    <w:rsid w:val="00D16F39"/>
    <w:rsid w:val="00D31EAE"/>
    <w:rsid w:val="00D345C3"/>
    <w:rsid w:val="00D372EE"/>
    <w:rsid w:val="00D37E9C"/>
    <w:rsid w:val="00D40DEA"/>
    <w:rsid w:val="00D47574"/>
    <w:rsid w:val="00D47A5A"/>
    <w:rsid w:val="00D517D0"/>
    <w:rsid w:val="00D526F8"/>
    <w:rsid w:val="00D541F8"/>
    <w:rsid w:val="00D55B0C"/>
    <w:rsid w:val="00D56319"/>
    <w:rsid w:val="00D5671F"/>
    <w:rsid w:val="00D62EB0"/>
    <w:rsid w:val="00D65571"/>
    <w:rsid w:val="00D700FF"/>
    <w:rsid w:val="00D70718"/>
    <w:rsid w:val="00D72769"/>
    <w:rsid w:val="00D73444"/>
    <w:rsid w:val="00D75317"/>
    <w:rsid w:val="00D852FA"/>
    <w:rsid w:val="00D8560A"/>
    <w:rsid w:val="00D9551A"/>
    <w:rsid w:val="00D97FC4"/>
    <w:rsid w:val="00DA3DD5"/>
    <w:rsid w:val="00DA5D1B"/>
    <w:rsid w:val="00DB24B0"/>
    <w:rsid w:val="00DB32BE"/>
    <w:rsid w:val="00DC07C3"/>
    <w:rsid w:val="00DC5D0F"/>
    <w:rsid w:val="00DC79D2"/>
    <w:rsid w:val="00DD1C90"/>
    <w:rsid w:val="00DD36DC"/>
    <w:rsid w:val="00DD3FB5"/>
    <w:rsid w:val="00DD627B"/>
    <w:rsid w:val="00DE029F"/>
    <w:rsid w:val="00DE12D6"/>
    <w:rsid w:val="00DE5545"/>
    <w:rsid w:val="00DE605A"/>
    <w:rsid w:val="00DE7B11"/>
    <w:rsid w:val="00DF04B6"/>
    <w:rsid w:val="00DF094F"/>
    <w:rsid w:val="00DF14DD"/>
    <w:rsid w:val="00DF16A7"/>
    <w:rsid w:val="00DF175B"/>
    <w:rsid w:val="00DF7048"/>
    <w:rsid w:val="00E054B6"/>
    <w:rsid w:val="00E064F3"/>
    <w:rsid w:val="00E06C43"/>
    <w:rsid w:val="00E11F18"/>
    <w:rsid w:val="00E1541E"/>
    <w:rsid w:val="00E21932"/>
    <w:rsid w:val="00E21DCE"/>
    <w:rsid w:val="00E247A6"/>
    <w:rsid w:val="00E259A9"/>
    <w:rsid w:val="00E27C4F"/>
    <w:rsid w:val="00E32F93"/>
    <w:rsid w:val="00E34C10"/>
    <w:rsid w:val="00E35C98"/>
    <w:rsid w:val="00E36B25"/>
    <w:rsid w:val="00E4565A"/>
    <w:rsid w:val="00E460EA"/>
    <w:rsid w:val="00E462F0"/>
    <w:rsid w:val="00E479A7"/>
    <w:rsid w:val="00E5075F"/>
    <w:rsid w:val="00E5355D"/>
    <w:rsid w:val="00E54F38"/>
    <w:rsid w:val="00E56132"/>
    <w:rsid w:val="00E56585"/>
    <w:rsid w:val="00E573BA"/>
    <w:rsid w:val="00E5766B"/>
    <w:rsid w:val="00E578B6"/>
    <w:rsid w:val="00E612A5"/>
    <w:rsid w:val="00E62069"/>
    <w:rsid w:val="00E64F4E"/>
    <w:rsid w:val="00E70867"/>
    <w:rsid w:val="00E72562"/>
    <w:rsid w:val="00E72FC8"/>
    <w:rsid w:val="00E732C3"/>
    <w:rsid w:val="00E73B2C"/>
    <w:rsid w:val="00E73D13"/>
    <w:rsid w:val="00E830B6"/>
    <w:rsid w:val="00E90A68"/>
    <w:rsid w:val="00EB5D13"/>
    <w:rsid w:val="00EC004D"/>
    <w:rsid w:val="00EC06B4"/>
    <w:rsid w:val="00ED0C43"/>
    <w:rsid w:val="00ED36A7"/>
    <w:rsid w:val="00ED48B6"/>
    <w:rsid w:val="00ED6A78"/>
    <w:rsid w:val="00EE0ECB"/>
    <w:rsid w:val="00EE25DC"/>
    <w:rsid w:val="00EE6643"/>
    <w:rsid w:val="00EF070E"/>
    <w:rsid w:val="00EF2253"/>
    <w:rsid w:val="00F0065B"/>
    <w:rsid w:val="00F060B0"/>
    <w:rsid w:val="00F127B8"/>
    <w:rsid w:val="00F127FD"/>
    <w:rsid w:val="00F129EF"/>
    <w:rsid w:val="00F135DD"/>
    <w:rsid w:val="00F162D4"/>
    <w:rsid w:val="00F207A2"/>
    <w:rsid w:val="00F27C70"/>
    <w:rsid w:val="00F32099"/>
    <w:rsid w:val="00F32335"/>
    <w:rsid w:val="00F45F4C"/>
    <w:rsid w:val="00F46583"/>
    <w:rsid w:val="00F47BB9"/>
    <w:rsid w:val="00F55160"/>
    <w:rsid w:val="00F5760A"/>
    <w:rsid w:val="00F643A4"/>
    <w:rsid w:val="00F81C98"/>
    <w:rsid w:val="00F833B5"/>
    <w:rsid w:val="00F8569B"/>
    <w:rsid w:val="00F86D3A"/>
    <w:rsid w:val="00F87517"/>
    <w:rsid w:val="00F950A8"/>
    <w:rsid w:val="00FA395A"/>
    <w:rsid w:val="00FA7CA1"/>
    <w:rsid w:val="00FB195E"/>
    <w:rsid w:val="00FB2CFA"/>
    <w:rsid w:val="00FB5347"/>
    <w:rsid w:val="00FB694A"/>
    <w:rsid w:val="00FB7346"/>
    <w:rsid w:val="00FC21CA"/>
    <w:rsid w:val="00FC4B99"/>
    <w:rsid w:val="00FC5091"/>
    <w:rsid w:val="00FC5B6A"/>
    <w:rsid w:val="00FC5EF9"/>
    <w:rsid w:val="00FC75A8"/>
    <w:rsid w:val="00FD2310"/>
    <w:rsid w:val="00FD41CE"/>
    <w:rsid w:val="00FD7045"/>
    <w:rsid w:val="00FE0A50"/>
    <w:rsid w:val="00FE5E3D"/>
    <w:rsid w:val="00FE768B"/>
    <w:rsid w:val="00FF3884"/>
    <w:rsid w:val="00FF4D47"/>
    <w:rsid w:val="154A8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22E51E"/>
  <w15:docId w15:val="{90264B2E-AE7F-4ED3-A7A2-B4B3A767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35E2"/>
    <w:rPr>
      <w:lang w:eastAsia="ru-RU"/>
    </w:rPr>
  </w:style>
  <w:style w:type="paragraph" w:styleId="1">
    <w:name w:val="heading 1"/>
    <w:basedOn w:val="a"/>
    <w:next w:val="a"/>
    <w:qFormat/>
    <w:rsid w:val="006535E2"/>
    <w:pPr>
      <w:keepNext/>
      <w:outlineLvl w:val="0"/>
    </w:pPr>
    <w:rPr>
      <w:rFonts w:ascii="a_AvanteLt" w:hAnsi="a_AvanteLt"/>
      <w:sz w:val="24"/>
    </w:rPr>
  </w:style>
  <w:style w:type="paragraph" w:styleId="2">
    <w:name w:val="heading 2"/>
    <w:basedOn w:val="a"/>
    <w:next w:val="a"/>
    <w:qFormat/>
    <w:rsid w:val="006535E2"/>
    <w:pPr>
      <w:keepNext/>
      <w:jc w:val="center"/>
      <w:outlineLvl w:val="1"/>
    </w:pPr>
    <w:rPr>
      <w:rFonts w:ascii="a_AvanteLt" w:hAnsi="a_AvanteLt"/>
      <w:b/>
      <w:bCs/>
      <w:sz w:val="14"/>
    </w:rPr>
  </w:style>
  <w:style w:type="paragraph" w:styleId="3">
    <w:name w:val="heading 3"/>
    <w:basedOn w:val="a"/>
    <w:next w:val="a"/>
    <w:qFormat/>
    <w:rsid w:val="006535E2"/>
    <w:pPr>
      <w:keepNext/>
      <w:outlineLvl w:val="2"/>
    </w:pPr>
    <w:rPr>
      <w:rFonts w:ascii="a_AvanteLt" w:hAnsi="a_AvanteLt"/>
      <w:b/>
      <w:bCs/>
      <w:sz w:val="26"/>
    </w:rPr>
  </w:style>
  <w:style w:type="paragraph" w:styleId="4">
    <w:name w:val="heading 4"/>
    <w:basedOn w:val="a"/>
    <w:next w:val="a"/>
    <w:qFormat/>
    <w:rsid w:val="006535E2"/>
    <w:pPr>
      <w:keepNext/>
      <w:jc w:val="center"/>
      <w:outlineLvl w:val="3"/>
    </w:pPr>
    <w:rPr>
      <w:rFonts w:ascii="a_AvanteLt" w:hAnsi="a_AvanteLt"/>
      <w:b/>
      <w:sz w:val="16"/>
    </w:rPr>
  </w:style>
  <w:style w:type="paragraph" w:styleId="5">
    <w:name w:val="heading 5"/>
    <w:basedOn w:val="a"/>
    <w:next w:val="a"/>
    <w:qFormat/>
    <w:rsid w:val="006535E2"/>
    <w:pPr>
      <w:keepNext/>
      <w:jc w:val="center"/>
      <w:outlineLvl w:val="4"/>
    </w:pPr>
    <w:rPr>
      <w:rFonts w:ascii="a_AvanteLt" w:hAnsi="a_AvanteLt"/>
      <w:b/>
      <w:sz w:val="24"/>
    </w:rPr>
  </w:style>
  <w:style w:type="paragraph" w:styleId="6">
    <w:name w:val="heading 6"/>
    <w:basedOn w:val="a"/>
    <w:next w:val="a"/>
    <w:qFormat/>
    <w:rsid w:val="006535E2"/>
    <w:pPr>
      <w:keepNext/>
      <w:outlineLvl w:val="5"/>
    </w:pPr>
    <w:rPr>
      <w:rFonts w:ascii="a_AvanteLt" w:hAnsi="a_AvanteLt"/>
      <w:b/>
      <w:sz w:val="16"/>
    </w:rPr>
  </w:style>
  <w:style w:type="paragraph" w:styleId="7">
    <w:name w:val="heading 7"/>
    <w:basedOn w:val="a"/>
    <w:next w:val="a"/>
    <w:qFormat/>
    <w:rsid w:val="006535E2"/>
    <w:pPr>
      <w:keepNext/>
      <w:jc w:val="center"/>
      <w:outlineLvl w:val="6"/>
    </w:pPr>
    <w:rPr>
      <w:rFonts w:ascii="a_AvanteLt" w:hAnsi="a_AvanteLt"/>
      <w:b/>
      <w:bCs/>
      <w:sz w:val="18"/>
    </w:rPr>
  </w:style>
  <w:style w:type="paragraph" w:styleId="8">
    <w:name w:val="heading 8"/>
    <w:basedOn w:val="a"/>
    <w:next w:val="a"/>
    <w:qFormat/>
    <w:rsid w:val="006535E2"/>
    <w:pPr>
      <w:keepNext/>
      <w:jc w:val="center"/>
      <w:outlineLvl w:val="7"/>
    </w:pPr>
    <w:rPr>
      <w:rFonts w:ascii="a_AvanteLt" w:hAnsi="a_AvanteLt"/>
      <w:b/>
      <w:sz w:val="22"/>
    </w:rPr>
  </w:style>
  <w:style w:type="paragraph" w:styleId="9">
    <w:name w:val="heading 9"/>
    <w:basedOn w:val="a"/>
    <w:next w:val="a"/>
    <w:qFormat/>
    <w:rsid w:val="006535E2"/>
    <w:pPr>
      <w:keepNext/>
      <w:outlineLvl w:val="8"/>
    </w:pPr>
    <w:rPr>
      <w:rFonts w:ascii="a_AvanteLt" w:hAnsi="a_AvanteLt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35E2"/>
    <w:pPr>
      <w:jc w:val="center"/>
    </w:pPr>
    <w:rPr>
      <w:rFonts w:ascii="a_AvanteLt" w:hAnsi="a_AvanteLt"/>
      <w:b/>
      <w:bCs/>
      <w:sz w:val="13"/>
    </w:rPr>
  </w:style>
  <w:style w:type="character" w:styleId="a4">
    <w:name w:val="Hyperlink"/>
    <w:rsid w:val="006535E2"/>
    <w:rPr>
      <w:color w:val="0000FF"/>
      <w:u w:val="single"/>
    </w:rPr>
  </w:style>
  <w:style w:type="paragraph" w:styleId="a5">
    <w:name w:val="Title"/>
    <w:basedOn w:val="a"/>
    <w:qFormat/>
    <w:rsid w:val="006535E2"/>
    <w:pPr>
      <w:jc w:val="center"/>
    </w:pPr>
    <w:rPr>
      <w:rFonts w:ascii="a_AvanteLt" w:hAnsi="a_AvanteLt"/>
      <w:sz w:val="24"/>
    </w:rPr>
  </w:style>
  <w:style w:type="character" w:styleId="a6">
    <w:name w:val="FollowedHyperlink"/>
    <w:rsid w:val="006535E2"/>
    <w:rPr>
      <w:color w:val="800080"/>
      <w:u w:val="single"/>
    </w:rPr>
  </w:style>
  <w:style w:type="table" w:styleId="a7">
    <w:name w:val="Table Grid"/>
    <w:basedOn w:val="a1"/>
    <w:rsid w:val="00CD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9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060A69154E3B46AB3C2BD37581AAA5" ma:contentTypeVersion="8" ma:contentTypeDescription="Создание документа." ma:contentTypeScope="" ma:versionID="875124718b478cd463414fd26f7daba8">
  <xsd:schema xmlns:xsd="http://www.w3.org/2001/XMLSchema" xmlns:xs="http://www.w3.org/2001/XMLSchema" xmlns:p="http://schemas.microsoft.com/office/2006/metadata/properties" xmlns:ns2="09fcd46b-3370-4fe4-a4b2-5f5e2d8b55ff" xmlns:ns3="40dec34d-3f8f-4363-b403-e389f01f1fb1" targetNamespace="http://schemas.microsoft.com/office/2006/metadata/properties" ma:root="true" ma:fieldsID="9a1a14ed74b26dc31aa496a49cb49374" ns2:_="" ns3:_="">
    <xsd:import namespace="09fcd46b-3370-4fe4-a4b2-5f5e2d8b55ff"/>
    <xsd:import namespace="40dec34d-3f8f-4363-b403-e389f01f1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cd46b-3370-4fe4-a4b2-5f5e2d8b5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ec34d-3f8f-4363-b403-e389f01f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61B7-E500-463C-AC74-E21364D38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E3622-1DFA-46DA-B06B-3C8898E5F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BF162-DB89-497C-A642-94336125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cd46b-3370-4fe4-a4b2-5f5e2d8b55ff"/>
    <ds:schemaRef ds:uri="40dec34d-3f8f-4363-b403-e389f01f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EF977-2ABE-4BCF-8284-FEA7240C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«ДиКом-Сервис»: верстаки, шкафы, стеллажи, мебель для производства</vt:lpstr>
    </vt:vector>
  </TitlesOfParts>
  <Company>Диком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«ДиКом-Сервис»: верстаки, шкафы, стеллажи, мебель для производства</dc:title>
  <dc:subject/>
  <dc:creator>Татьяна Семёновна</dc:creator>
  <cp:keywords/>
  <cp:lastModifiedBy>sdfs</cp:lastModifiedBy>
  <cp:revision>24</cp:revision>
  <cp:lastPrinted>2016-06-10T15:01:00Z</cp:lastPrinted>
  <dcterms:created xsi:type="dcterms:W3CDTF">2018-05-31T11:30:00Z</dcterms:created>
  <dcterms:modified xsi:type="dcterms:W3CDTF">2019-04-23T08:26:00Z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0x010100FD060A69154E3B46AB3C2BD37581AAA5</vt:lpwstr>
  </property>
</Properties>
</file>